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C91897" w:rsidRDefault="004005C2" w:rsidP="00605FE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1897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D2D5B" w:rsidRPr="00C91897" w:rsidRDefault="0004030B" w:rsidP="00605FE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1897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C91897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C9189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бюджета муниципального</w:t>
      </w:r>
      <w:r w:rsidR="00226142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C91897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  <w:r w:rsidR="00DD2D5B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C91897" w:rsidRDefault="004005C2" w:rsidP="00605FE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«Унечский муниципальный район» </w:t>
      </w:r>
      <w:r w:rsidR="00DD2D5B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C00B4A" w:rsidRPr="00C91897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A87AF2" w:rsidRPr="00C9189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C00B4A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547E84" w:rsidRPr="00C91897" w:rsidRDefault="00547E84" w:rsidP="004A03B1">
      <w:pPr>
        <w:pStyle w:val="a6"/>
        <w:spacing w:line="276" w:lineRule="auto"/>
        <w:jc w:val="both"/>
        <w:rPr>
          <w:bCs/>
          <w:szCs w:val="28"/>
        </w:rPr>
      </w:pPr>
    </w:p>
    <w:p w:rsidR="00D31566" w:rsidRPr="00C91897" w:rsidRDefault="00D31566" w:rsidP="00D3156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897">
        <w:rPr>
          <w:rFonts w:ascii="Times New Roman" w:hAnsi="Times New Roman" w:cs="Times New Roman"/>
          <w:b/>
          <w:sz w:val="28"/>
          <w:szCs w:val="28"/>
        </w:rPr>
        <w:t xml:space="preserve">1. Организационная структура </w:t>
      </w:r>
      <w:r w:rsidR="005249DE" w:rsidRPr="00C91897">
        <w:rPr>
          <w:rFonts w:ascii="Times New Roman" w:hAnsi="Times New Roman" w:cs="Times New Roman"/>
          <w:b/>
          <w:sz w:val="28"/>
          <w:szCs w:val="28"/>
        </w:rPr>
        <w:t>субъекта бюджетной отчетности</w:t>
      </w:r>
    </w:p>
    <w:p w:rsidR="00D31566" w:rsidRPr="00C91897" w:rsidRDefault="00D31566" w:rsidP="00D31566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1566" w:rsidRPr="00C91897" w:rsidRDefault="00D31566" w:rsidP="00DC1C20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ab/>
        <w:t>Отчётность об исполнении бюджета муниципального образования «Унечский муниципальный район» составлена на основании бюджетной отч</w:t>
      </w:r>
      <w:r w:rsidR="004D2500" w:rsidRPr="00C91897">
        <w:rPr>
          <w:rFonts w:ascii="Times New Roman" w:hAnsi="Times New Roman" w:cs="Times New Roman"/>
          <w:sz w:val="28"/>
          <w:szCs w:val="28"/>
        </w:rPr>
        <w:t>е</w:t>
      </w:r>
      <w:r w:rsidRPr="00C91897">
        <w:rPr>
          <w:rFonts w:ascii="Times New Roman" w:hAnsi="Times New Roman" w:cs="Times New Roman"/>
          <w:sz w:val="28"/>
          <w:szCs w:val="28"/>
        </w:rPr>
        <w:t xml:space="preserve">тности </w:t>
      </w:r>
      <w:r w:rsidR="004D2500" w:rsidRPr="00C91897">
        <w:rPr>
          <w:rFonts w:ascii="Times New Roman" w:hAnsi="Times New Roman" w:cs="Times New Roman"/>
          <w:sz w:val="28"/>
          <w:szCs w:val="28"/>
        </w:rPr>
        <w:t>семи</w:t>
      </w:r>
      <w:r w:rsidRPr="00C91897">
        <w:rPr>
          <w:rFonts w:ascii="Times New Roman" w:hAnsi="Times New Roman" w:cs="Times New Roman"/>
          <w:sz w:val="28"/>
          <w:szCs w:val="28"/>
        </w:rPr>
        <w:t xml:space="preserve"> главных распорядителей средств бюджета.</w:t>
      </w:r>
    </w:p>
    <w:p w:rsidR="005969DD" w:rsidRPr="00C91897" w:rsidRDefault="00186842" w:rsidP="005969DD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В Таблице 1 «</w:t>
      </w:r>
      <w:r w:rsidR="005969DD" w:rsidRPr="00C91897">
        <w:rPr>
          <w:rFonts w:ascii="Times New Roman" w:hAnsi="Times New Roman" w:cs="Times New Roman"/>
          <w:sz w:val="28"/>
          <w:szCs w:val="28"/>
        </w:rPr>
        <w:t>Сведения об основных направлениях деятельности</w:t>
      </w:r>
      <w:r w:rsidRPr="00C91897">
        <w:rPr>
          <w:rFonts w:ascii="Times New Roman" w:hAnsi="Times New Roman" w:cs="Times New Roman"/>
          <w:sz w:val="28"/>
          <w:szCs w:val="28"/>
        </w:rPr>
        <w:t>»</w:t>
      </w:r>
      <w:r w:rsidR="005969DD" w:rsidRPr="00C91897">
        <w:rPr>
          <w:rFonts w:ascii="Times New Roman" w:hAnsi="Times New Roman" w:cs="Times New Roman"/>
          <w:sz w:val="28"/>
          <w:szCs w:val="28"/>
        </w:rPr>
        <w:t xml:space="preserve"> представлен</w:t>
      </w:r>
      <w:r w:rsidRPr="00C91897">
        <w:rPr>
          <w:rFonts w:ascii="Times New Roman" w:hAnsi="Times New Roman" w:cs="Times New Roman"/>
          <w:sz w:val="28"/>
          <w:szCs w:val="28"/>
        </w:rPr>
        <w:t xml:space="preserve">а краткая характеристика деятельности органов местного самоуправления </w:t>
      </w:r>
      <w:r w:rsidR="005969DD" w:rsidRPr="00C91897">
        <w:rPr>
          <w:rFonts w:ascii="Times New Roman" w:hAnsi="Times New Roman" w:cs="Times New Roman"/>
          <w:sz w:val="28"/>
          <w:szCs w:val="28"/>
        </w:rPr>
        <w:t xml:space="preserve"> (прилагается к пояснительной записке). </w:t>
      </w:r>
    </w:p>
    <w:p w:rsidR="00D31566" w:rsidRPr="00C91897" w:rsidRDefault="00D31566" w:rsidP="00D31566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Информация о количественном составе муниципальных учреждений представлена в форме 0503161</w:t>
      </w:r>
      <w:r w:rsidR="00DC1C20" w:rsidRPr="00C91897">
        <w:rPr>
          <w:rFonts w:ascii="Times New Roman" w:hAnsi="Times New Roman" w:cs="Times New Roman"/>
          <w:sz w:val="28"/>
          <w:szCs w:val="28"/>
        </w:rPr>
        <w:t xml:space="preserve"> </w:t>
      </w:r>
      <w:r w:rsidRPr="00C91897">
        <w:rPr>
          <w:rFonts w:ascii="Times New Roman" w:hAnsi="Times New Roman" w:cs="Times New Roman"/>
          <w:sz w:val="28"/>
          <w:szCs w:val="28"/>
        </w:rPr>
        <w:t xml:space="preserve">«Сведения о количестве подведомственных участников бюджетного процесса, учреждений и государственных (муниципальных) унитарных предприятий» (прилагается к пояснительной записке). </w:t>
      </w:r>
    </w:p>
    <w:p w:rsidR="00186842" w:rsidRPr="00C91897" w:rsidRDefault="00186842" w:rsidP="00D31566">
      <w:pPr>
        <w:spacing w:after="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1897">
        <w:rPr>
          <w:rFonts w:ascii="Times New Roman" w:hAnsi="Times New Roman" w:cs="Times New Roman"/>
          <w:i/>
          <w:sz w:val="28"/>
          <w:szCs w:val="28"/>
        </w:rPr>
        <w:t>Пояснение к форме 0503161.</w:t>
      </w:r>
    </w:p>
    <w:p w:rsidR="00D31566" w:rsidRPr="00C91897" w:rsidRDefault="00D31566" w:rsidP="00D31566">
      <w:pPr>
        <w:spacing w:after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 xml:space="preserve">Общее количество учреждений, зарегистрированных в налоговом органе, </w:t>
      </w:r>
      <w:proofErr w:type="gramStart"/>
      <w:r w:rsidRPr="00C91897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C91897">
        <w:rPr>
          <w:rFonts w:ascii="Times New Roman" w:hAnsi="Times New Roman" w:cs="Times New Roman"/>
          <w:sz w:val="28"/>
          <w:szCs w:val="28"/>
        </w:rPr>
        <w:t xml:space="preserve"> </w:t>
      </w:r>
      <w:r w:rsidR="00C91897" w:rsidRPr="00C91897">
        <w:rPr>
          <w:rFonts w:ascii="Times New Roman" w:hAnsi="Times New Roman" w:cs="Times New Roman"/>
          <w:sz w:val="28"/>
          <w:szCs w:val="28"/>
        </w:rPr>
        <w:t>2019</w:t>
      </w:r>
      <w:r w:rsidRPr="00C91897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C91897" w:rsidRPr="00C91897">
        <w:rPr>
          <w:rFonts w:ascii="Times New Roman" w:hAnsi="Times New Roman" w:cs="Times New Roman"/>
          <w:sz w:val="28"/>
          <w:szCs w:val="28"/>
        </w:rPr>
        <w:t>45</w:t>
      </w:r>
      <w:r w:rsidRPr="00C91897">
        <w:rPr>
          <w:rFonts w:ascii="Times New Roman" w:hAnsi="Times New Roman" w:cs="Times New Roman"/>
          <w:sz w:val="28"/>
          <w:szCs w:val="28"/>
        </w:rPr>
        <w:t xml:space="preserve"> единиц. </w:t>
      </w:r>
    </w:p>
    <w:p w:rsidR="003602B4" w:rsidRPr="00C91897" w:rsidRDefault="003602B4" w:rsidP="003602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Главных распорядителей бюджетных средств – 7 единиц, а именно: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администрация Унечского района;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управление образования администрации Унечского муниципального района;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Унечский районный Совет народных депутатов;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 xml:space="preserve">- Счетная палата Унечского района; 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финансовое управление администрации Унечского района;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отдел культуры администрации Унечского района Брянской области;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комитет по управлению муниципальным имуществом Унечского района.</w:t>
      </w:r>
    </w:p>
    <w:p w:rsidR="00D31566" w:rsidRPr="00C91897" w:rsidRDefault="00D31566" w:rsidP="00D315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Казенных учреждений – 1 единица: муниципальное казенное учреждение «Единая дежурн</w:t>
      </w:r>
      <w:r w:rsidR="003602B4" w:rsidRPr="00C91897">
        <w:rPr>
          <w:rFonts w:ascii="Times New Roman" w:hAnsi="Times New Roman" w:cs="Times New Roman"/>
          <w:sz w:val="28"/>
          <w:szCs w:val="28"/>
        </w:rPr>
        <w:t>о-</w:t>
      </w:r>
      <w:r w:rsidRPr="00C91897">
        <w:rPr>
          <w:rFonts w:ascii="Times New Roman" w:hAnsi="Times New Roman" w:cs="Times New Roman"/>
          <w:sz w:val="28"/>
          <w:szCs w:val="28"/>
        </w:rPr>
        <w:t>диспетчерская служба».</w:t>
      </w:r>
    </w:p>
    <w:p w:rsidR="00D31566" w:rsidRPr="00C91897" w:rsidRDefault="00D31566" w:rsidP="00D315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 xml:space="preserve">Муниципальных бюджетных учреждений – </w:t>
      </w:r>
      <w:r w:rsidR="005969DD" w:rsidRPr="00A17931">
        <w:rPr>
          <w:rFonts w:ascii="Times New Roman" w:hAnsi="Times New Roman" w:cs="Times New Roman"/>
          <w:sz w:val="28"/>
          <w:szCs w:val="28"/>
        </w:rPr>
        <w:t>3</w:t>
      </w:r>
      <w:r w:rsidR="00C91897" w:rsidRPr="00A17931">
        <w:rPr>
          <w:rFonts w:ascii="Times New Roman" w:hAnsi="Times New Roman" w:cs="Times New Roman"/>
          <w:sz w:val="28"/>
          <w:szCs w:val="28"/>
        </w:rPr>
        <w:t>6</w:t>
      </w:r>
      <w:r w:rsidRPr="00C91897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3602B4" w:rsidRPr="00C91897">
        <w:rPr>
          <w:rFonts w:ascii="Times New Roman" w:hAnsi="Times New Roman" w:cs="Times New Roman"/>
          <w:sz w:val="28"/>
          <w:szCs w:val="28"/>
        </w:rPr>
        <w:t>.</w:t>
      </w:r>
    </w:p>
    <w:p w:rsidR="00D31566" w:rsidRPr="00885BD3" w:rsidRDefault="00D31566" w:rsidP="00D31566">
      <w:pPr>
        <w:spacing w:after="0"/>
        <w:ind w:left="-567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Учреждения образования включают в себя 33 единицы: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- дошкольные образовательные учреждения – 6; 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- общеобразовательные учреждения – </w:t>
      </w:r>
      <w:r w:rsidR="00885BD3" w:rsidRPr="00A17931">
        <w:rPr>
          <w:rFonts w:ascii="Times New Roman" w:hAnsi="Times New Roman" w:cs="Times New Roman"/>
          <w:sz w:val="28"/>
          <w:szCs w:val="28"/>
        </w:rPr>
        <w:t>18</w:t>
      </w:r>
      <w:r w:rsidRPr="00885BD3">
        <w:rPr>
          <w:rFonts w:ascii="Times New Roman" w:hAnsi="Times New Roman" w:cs="Times New Roman"/>
          <w:sz w:val="28"/>
          <w:szCs w:val="28"/>
        </w:rPr>
        <w:t>;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учреждения дополнительного образования – 4 (ДХШ, ДШИ, ЦДО, ДЮСШ);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хозяйственно эксплуатационная служба – 1 (МБУ ХЭС);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центр психолого-медико-социального сопровождения Унечского района – 1;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детский оздоровительный лагерь «Ручеек» - 1.</w:t>
      </w:r>
    </w:p>
    <w:p w:rsidR="00D31566" w:rsidRPr="00885BD3" w:rsidRDefault="00D31566" w:rsidP="00D31566">
      <w:pPr>
        <w:spacing w:after="0"/>
        <w:ind w:left="-540" w:firstLine="1248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Учреждения культуры включают в себя </w:t>
      </w:r>
      <w:r w:rsidR="005969DD" w:rsidRPr="00885BD3">
        <w:rPr>
          <w:rFonts w:ascii="Times New Roman" w:hAnsi="Times New Roman" w:cs="Times New Roman"/>
          <w:sz w:val="28"/>
          <w:szCs w:val="28"/>
        </w:rPr>
        <w:t>3</w:t>
      </w:r>
      <w:r w:rsidRPr="00885BD3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5969DD" w:rsidRPr="00885BD3">
        <w:rPr>
          <w:rFonts w:ascii="Times New Roman" w:hAnsi="Times New Roman" w:cs="Times New Roman"/>
          <w:sz w:val="28"/>
          <w:szCs w:val="28"/>
        </w:rPr>
        <w:t>ы</w:t>
      </w:r>
      <w:r w:rsidRPr="00885BD3">
        <w:rPr>
          <w:rFonts w:ascii="Times New Roman" w:hAnsi="Times New Roman" w:cs="Times New Roman"/>
          <w:sz w:val="28"/>
          <w:szCs w:val="28"/>
        </w:rPr>
        <w:t>:</w:t>
      </w:r>
    </w:p>
    <w:p w:rsidR="00D31566" w:rsidRPr="00885BD3" w:rsidRDefault="00D31566" w:rsidP="00D315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МБУК «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Унечская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централизованная библиотечная система» - 1; 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lastRenderedPageBreak/>
        <w:t>- МУК «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Межпоселенческое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культурно-досуговое учреждение» (клуб им. 1 Мая) -1;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МУК «Ун</w:t>
      </w:r>
      <w:r w:rsidR="003602B4" w:rsidRPr="00885BD3">
        <w:rPr>
          <w:rFonts w:ascii="Times New Roman" w:hAnsi="Times New Roman" w:cs="Times New Roman"/>
          <w:sz w:val="28"/>
          <w:szCs w:val="28"/>
        </w:rPr>
        <w:t>ечский краеведческий музей» - 1.</w:t>
      </w:r>
    </w:p>
    <w:p w:rsidR="003602B4" w:rsidRPr="00885BD3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ab/>
        <w:t>Прочих муниципальных бюджетных учреждений – 2 единицы:</w:t>
      </w:r>
    </w:p>
    <w:p w:rsidR="003602B4" w:rsidRPr="00885BD3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МБУ «Служба по эксплуатации и обслуживанию муниципального имущества»;</w:t>
      </w:r>
    </w:p>
    <w:p w:rsidR="003602B4" w:rsidRPr="00885BD3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85BD3">
        <w:rPr>
          <w:rFonts w:ascii="Times New Roman" w:hAnsi="Times New Roman" w:cs="Times New Roman"/>
          <w:sz w:val="28"/>
          <w:szCs w:val="28"/>
        </w:rPr>
        <w:t>МУ «МУ</w:t>
      </w:r>
      <w:proofErr w:type="gramEnd"/>
      <w:r w:rsidRPr="00885BD3">
        <w:rPr>
          <w:rFonts w:ascii="Times New Roman" w:hAnsi="Times New Roman" w:cs="Times New Roman"/>
          <w:sz w:val="28"/>
          <w:szCs w:val="28"/>
        </w:rPr>
        <w:t xml:space="preserve"> МФЦ ПГ и МУ в 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районе».</w:t>
      </w:r>
    </w:p>
    <w:p w:rsidR="00D31566" w:rsidRPr="00885BD3" w:rsidRDefault="00D31566" w:rsidP="00D315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На начало и конец года в районе числилось </w:t>
      </w:r>
      <w:r w:rsidR="005969DD" w:rsidRPr="00885BD3">
        <w:rPr>
          <w:rFonts w:ascii="Times New Roman" w:hAnsi="Times New Roman" w:cs="Times New Roman"/>
          <w:sz w:val="28"/>
          <w:szCs w:val="28"/>
        </w:rPr>
        <w:t>1</w:t>
      </w:r>
      <w:r w:rsidRPr="00885BD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969DD" w:rsidRPr="00885BD3">
        <w:rPr>
          <w:rFonts w:ascii="Times New Roman" w:hAnsi="Times New Roman" w:cs="Times New Roman"/>
          <w:sz w:val="28"/>
          <w:szCs w:val="28"/>
        </w:rPr>
        <w:t>ое</w:t>
      </w:r>
      <w:r w:rsidRPr="00885BD3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="005969DD" w:rsidRPr="00885BD3">
        <w:rPr>
          <w:rFonts w:ascii="Times New Roman" w:hAnsi="Times New Roman" w:cs="Times New Roman"/>
          <w:sz w:val="28"/>
          <w:szCs w:val="28"/>
        </w:rPr>
        <w:t>ое</w:t>
      </w:r>
      <w:r w:rsidRPr="00885BD3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5969DD" w:rsidRPr="00885BD3">
        <w:rPr>
          <w:rFonts w:ascii="Times New Roman" w:hAnsi="Times New Roman" w:cs="Times New Roman"/>
          <w:sz w:val="28"/>
          <w:szCs w:val="28"/>
        </w:rPr>
        <w:t>е</w:t>
      </w:r>
      <w:r w:rsidRPr="00885BD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МУП «ЖКО». </w:t>
      </w:r>
    </w:p>
    <w:p w:rsidR="00D31566" w:rsidRPr="00C91897" w:rsidRDefault="00D31566" w:rsidP="00D31566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31566" w:rsidRPr="00885BD3" w:rsidRDefault="00D31566" w:rsidP="004D2500">
      <w:pPr>
        <w:tabs>
          <w:tab w:val="left" w:pos="56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BD3">
        <w:rPr>
          <w:rFonts w:ascii="Times New Roman" w:hAnsi="Times New Roman" w:cs="Times New Roman"/>
          <w:b/>
          <w:sz w:val="28"/>
          <w:szCs w:val="28"/>
        </w:rPr>
        <w:t xml:space="preserve">2. Результаты деятельности </w:t>
      </w:r>
      <w:r w:rsidR="005249DE" w:rsidRPr="00885BD3">
        <w:rPr>
          <w:rFonts w:ascii="Times New Roman" w:hAnsi="Times New Roman" w:cs="Times New Roman"/>
          <w:b/>
          <w:sz w:val="28"/>
          <w:szCs w:val="28"/>
        </w:rPr>
        <w:t xml:space="preserve">субъекта </w:t>
      </w:r>
      <w:r w:rsidRPr="00885BD3">
        <w:rPr>
          <w:rFonts w:ascii="Times New Roman" w:hAnsi="Times New Roman" w:cs="Times New Roman"/>
          <w:b/>
          <w:sz w:val="28"/>
          <w:szCs w:val="28"/>
        </w:rPr>
        <w:t xml:space="preserve">бюджетной отчетности </w:t>
      </w:r>
    </w:p>
    <w:p w:rsidR="00D31566" w:rsidRPr="00C91897" w:rsidRDefault="00D31566" w:rsidP="00D31566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53F3" w:rsidRPr="00885BD3" w:rsidRDefault="008853F3" w:rsidP="008853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бюджета муниципального образования «Унечский муниципальный район» </w:t>
      </w:r>
      <w:r w:rsidRPr="00885BD3">
        <w:rPr>
          <w:rFonts w:ascii="Times New Roman" w:hAnsi="Times New Roman" w:cs="Times New Roman"/>
          <w:sz w:val="28"/>
          <w:szCs w:val="28"/>
        </w:rPr>
        <w:t>в 201</w:t>
      </w:r>
      <w:r w:rsidR="00885BD3" w:rsidRPr="00885BD3">
        <w:rPr>
          <w:rFonts w:ascii="Times New Roman" w:hAnsi="Times New Roman" w:cs="Times New Roman"/>
          <w:sz w:val="28"/>
          <w:szCs w:val="28"/>
        </w:rPr>
        <w:t>9</w:t>
      </w:r>
      <w:r w:rsidRPr="00885BD3">
        <w:rPr>
          <w:rFonts w:ascii="Times New Roman" w:hAnsi="Times New Roman" w:cs="Times New Roman"/>
          <w:sz w:val="28"/>
          <w:szCs w:val="28"/>
        </w:rPr>
        <w:t xml:space="preserve"> году осуществлялось в соответствии </w:t>
      </w:r>
      <w:proofErr w:type="gramStart"/>
      <w:r w:rsidRPr="00885BD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85BD3">
        <w:rPr>
          <w:rFonts w:ascii="Times New Roman" w:hAnsi="Times New Roman" w:cs="Times New Roman"/>
          <w:sz w:val="28"/>
          <w:szCs w:val="28"/>
        </w:rPr>
        <w:t>:</w:t>
      </w:r>
    </w:p>
    <w:p w:rsidR="008853F3" w:rsidRPr="00885BD3" w:rsidRDefault="008853F3" w:rsidP="008853F3">
      <w:pPr>
        <w:widowControl w:val="0"/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- решением Унечского районного Совета народных депутатов </w:t>
      </w:r>
      <w:r w:rsidRPr="00153426">
        <w:rPr>
          <w:rFonts w:ascii="Times New Roman" w:hAnsi="Times New Roman" w:cs="Times New Roman"/>
          <w:bCs/>
          <w:sz w:val="28"/>
          <w:szCs w:val="28"/>
        </w:rPr>
        <w:t>от 0</w:t>
      </w:r>
      <w:r w:rsidR="00153426" w:rsidRPr="00153426">
        <w:rPr>
          <w:rFonts w:ascii="Times New Roman" w:hAnsi="Times New Roman" w:cs="Times New Roman"/>
          <w:bCs/>
          <w:sz w:val="28"/>
          <w:szCs w:val="28"/>
        </w:rPr>
        <w:t>7</w:t>
      </w:r>
      <w:r w:rsidRPr="00153426">
        <w:rPr>
          <w:rFonts w:ascii="Times New Roman" w:hAnsi="Times New Roman" w:cs="Times New Roman"/>
          <w:bCs/>
          <w:sz w:val="28"/>
          <w:szCs w:val="28"/>
        </w:rPr>
        <w:t>.12.201</w:t>
      </w:r>
      <w:r w:rsidR="00153426" w:rsidRPr="00153426">
        <w:rPr>
          <w:rFonts w:ascii="Times New Roman" w:hAnsi="Times New Roman" w:cs="Times New Roman"/>
          <w:bCs/>
          <w:sz w:val="28"/>
          <w:szCs w:val="28"/>
        </w:rPr>
        <w:t>8</w:t>
      </w:r>
      <w:r w:rsidRPr="00153426">
        <w:rPr>
          <w:rFonts w:ascii="Times New Roman" w:hAnsi="Times New Roman" w:cs="Times New Roman"/>
          <w:bCs/>
          <w:sz w:val="28"/>
          <w:szCs w:val="28"/>
        </w:rPr>
        <w:t xml:space="preserve"> года № 5-</w:t>
      </w:r>
      <w:r w:rsidR="00153426" w:rsidRPr="00153426">
        <w:rPr>
          <w:rFonts w:ascii="Times New Roman" w:hAnsi="Times New Roman" w:cs="Times New Roman"/>
          <w:bCs/>
          <w:sz w:val="28"/>
          <w:szCs w:val="28"/>
        </w:rPr>
        <w:t>336</w:t>
      </w:r>
      <w:r w:rsidRPr="001534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5BD3">
        <w:rPr>
          <w:rFonts w:ascii="Times New Roman" w:hAnsi="Times New Roman" w:cs="Times New Roman"/>
          <w:bCs/>
          <w:sz w:val="28"/>
          <w:szCs w:val="28"/>
        </w:rPr>
        <w:t>«О бюджете муниципального образования «Унечский муниципальный район» на 201</w:t>
      </w:r>
      <w:r w:rsidR="00885BD3" w:rsidRPr="00885BD3">
        <w:rPr>
          <w:rFonts w:ascii="Times New Roman" w:hAnsi="Times New Roman" w:cs="Times New Roman"/>
          <w:bCs/>
          <w:sz w:val="28"/>
          <w:szCs w:val="28"/>
        </w:rPr>
        <w:t>9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885BD3" w:rsidRPr="00885BD3">
        <w:rPr>
          <w:rFonts w:ascii="Times New Roman" w:hAnsi="Times New Roman" w:cs="Times New Roman"/>
          <w:bCs/>
          <w:sz w:val="28"/>
          <w:szCs w:val="28"/>
        </w:rPr>
        <w:t>20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885BD3" w:rsidRPr="00885BD3">
        <w:rPr>
          <w:rFonts w:ascii="Times New Roman" w:hAnsi="Times New Roman" w:cs="Times New Roman"/>
          <w:bCs/>
          <w:sz w:val="28"/>
          <w:szCs w:val="28"/>
        </w:rPr>
        <w:t>1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годов» </w:t>
      </w:r>
      <w:r w:rsidRPr="00885BD3">
        <w:rPr>
          <w:rFonts w:ascii="Times New Roman" w:hAnsi="Times New Roman" w:cs="Times New Roman"/>
          <w:sz w:val="28"/>
          <w:szCs w:val="28"/>
        </w:rPr>
        <w:t>(с учетом внесенных изменений и дополнений);</w:t>
      </w:r>
    </w:p>
    <w:p w:rsidR="008853F3" w:rsidRPr="00885BD3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нормативными правовыми актами, принятыми во исполнение вышеуказанного решения;</w:t>
      </w:r>
    </w:p>
    <w:p w:rsidR="008853F3" w:rsidRPr="00C91897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- сводной бюджетной росписью 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бюджета муниципального образования «Унечский муниципальный район» </w:t>
      </w:r>
      <w:r w:rsidRPr="00885BD3">
        <w:rPr>
          <w:rFonts w:ascii="Times New Roman" w:hAnsi="Times New Roman" w:cs="Times New Roman"/>
          <w:sz w:val="28"/>
          <w:szCs w:val="28"/>
        </w:rPr>
        <w:t>на 201</w:t>
      </w:r>
      <w:r w:rsidR="00885BD3">
        <w:rPr>
          <w:rFonts w:ascii="Times New Roman" w:hAnsi="Times New Roman" w:cs="Times New Roman"/>
          <w:sz w:val="28"/>
          <w:szCs w:val="28"/>
        </w:rPr>
        <w:t>9</w:t>
      </w:r>
      <w:r w:rsidRPr="00885BD3">
        <w:rPr>
          <w:rFonts w:ascii="Times New Roman" w:hAnsi="Times New Roman" w:cs="Times New Roman"/>
          <w:sz w:val="28"/>
          <w:szCs w:val="28"/>
        </w:rPr>
        <w:t xml:space="preserve"> год</w:t>
      </w:r>
      <w:r w:rsidRPr="00C91897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8853F3" w:rsidRPr="00885BD3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Решением Унечского районного Совета народных депутатов </w:t>
      </w:r>
      <w:r w:rsidRPr="00153426">
        <w:rPr>
          <w:rFonts w:ascii="Times New Roman" w:hAnsi="Times New Roman" w:cs="Times New Roman"/>
          <w:bCs/>
          <w:sz w:val="28"/>
          <w:szCs w:val="28"/>
        </w:rPr>
        <w:t>от 0</w:t>
      </w:r>
      <w:r w:rsidR="00153426" w:rsidRPr="00153426">
        <w:rPr>
          <w:rFonts w:ascii="Times New Roman" w:hAnsi="Times New Roman" w:cs="Times New Roman"/>
          <w:bCs/>
          <w:sz w:val="28"/>
          <w:szCs w:val="28"/>
        </w:rPr>
        <w:t>7</w:t>
      </w:r>
      <w:r w:rsidRPr="00153426">
        <w:rPr>
          <w:rFonts w:ascii="Times New Roman" w:hAnsi="Times New Roman" w:cs="Times New Roman"/>
          <w:bCs/>
          <w:sz w:val="28"/>
          <w:szCs w:val="28"/>
        </w:rPr>
        <w:t>.12.201</w:t>
      </w:r>
      <w:r w:rsidR="00153426" w:rsidRPr="00153426">
        <w:rPr>
          <w:rFonts w:ascii="Times New Roman" w:hAnsi="Times New Roman" w:cs="Times New Roman"/>
          <w:bCs/>
          <w:sz w:val="28"/>
          <w:szCs w:val="28"/>
        </w:rPr>
        <w:t>8</w:t>
      </w:r>
      <w:r w:rsidRPr="00153426">
        <w:rPr>
          <w:rFonts w:ascii="Times New Roman" w:hAnsi="Times New Roman" w:cs="Times New Roman"/>
          <w:bCs/>
          <w:sz w:val="28"/>
          <w:szCs w:val="28"/>
        </w:rPr>
        <w:t xml:space="preserve"> года № 5-</w:t>
      </w:r>
      <w:r w:rsidR="00153426" w:rsidRPr="00153426">
        <w:rPr>
          <w:rFonts w:ascii="Times New Roman" w:hAnsi="Times New Roman" w:cs="Times New Roman"/>
          <w:bCs/>
          <w:sz w:val="28"/>
          <w:szCs w:val="28"/>
        </w:rPr>
        <w:t>336</w:t>
      </w:r>
      <w:r w:rsidRPr="001534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5BD3">
        <w:rPr>
          <w:rFonts w:ascii="Times New Roman" w:hAnsi="Times New Roman" w:cs="Times New Roman"/>
          <w:bCs/>
          <w:sz w:val="28"/>
          <w:szCs w:val="28"/>
        </w:rPr>
        <w:t>«О бюджете муниципального образования «Унечский муниципальный район» на 201</w:t>
      </w:r>
      <w:r w:rsidR="00885BD3" w:rsidRPr="00885BD3">
        <w:rPr>
          <w:rFonts w:ascii="Times New Roman" w:hAnsi="Times New Roman" w:cs="Times New Roman"/>
          <w:bCs/>
          <w:sz w:val="28"/>
          <w:szCs w:val="28"/>
        </w:rPr>
        <w:t>9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885BD3" w:rsidRPr="00885BD3">
        <w:rPr>
          <w:rFonts w:ascii="Times New Roman" w:hAnsi="Times New Roman" w:cs="Times New Roman"/>
          <w:bCs/>
          <w:sz w:val="28"/>
          <w:szCs w:val="28"/>
        </w:rPr>
        <w:t>20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885BD3" w:rsidRPr="00885BD3">
        <w:rPr>
          <w:rFonts w:ascii="Times New Roman" w:hAnsi="Times New Roman" w:cs="Times New Roman"/>
          <w:bCs/>
          <w:sz w:val="28"/>
          <w:szCs w:val="28"/>
        </w:rPr>
        <w:t>1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годов»</w:t>
      </w:r>
      <w:r w:rsidRPr="00885BD3">
        <w:rPr>
          <w:rFonts w:ascii="Times New Roman" w:hAnsi="Times New Roman" w:cs="Times New Roman"/>
          <w:sz w:val="28"/>
          <w:szCs w:val="28"/>
        </w:rPr>
        <w:t xml:space="preserve"> (первоначальным) утверждены основные характеристики районного бюджета на 201</w:t>
      </w:r>
      <w:r w:rsidR="00885BD3" w:rsidRPr="00885BD3">
        <w:rPr>
          <w:rFonts w:ascii="Times New Roman" w:hAnsi="Times New Roman" w:cs="Times New Roman"/>
          <w:sz w:val="28"/>
          <w:szCs w:val="28"/>
        </w:rPr>
        <w:t>9</w:t>
      </w:r>
      <w:r w:rsidRPr="00885BD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853F3" w:rsidRPr="00153426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по доходам – </w:t>
      </w:r>
      <w:r w:rsidR="00885BD3" w:rsidRPr="00153426">
        <w:rPr>
          <w:rFonts w:ascii="Times New Roman" w:hAnsi="Times New Roman" w:cs="Times New Roman"/>
          <w:sz w:val="28"/>
          <w:szCs w:val="28"/>
        </w:rPr>
        <w:t>569</w:t>
      </w:r>
      <w:r w:rsidRPr="00153426">
        <w:rPr>
          <w:rFonts w:ascii="Times New Roman" w:hAnsi="Times New Roman" w:cs="Times New Roman"/>
          <w:sz w:val="28"/>
          <w:szCs w:val="28"/>
        </w:rPr>
        <w:t> </w:t>
      </w:r>
      <w:r w:rsidR="00885BD3" w:rsidRPr="00153426">
        <w:rPr>
          <w:rFonts w:ascii="Times New Roman" w:hAnsi="Times New Roman" w:cs="Times New Roman"/>
          <w:sz w:val="28"/>
          <w:szCs w:val="28"/>
        </w:rPr>
        <w:t>301 548,4</w:t>
      </w:r>
      <w:r w:rsidRPr="00153426">
        <w:rPr>
          <w:rFonts w:ascii="Times New Roman" w:hAnsi="Times New Roman" w:cs="Times New Roman"/>
          <w:sz w:val="28"/>
          <w:szCs w:val="28"/>
        </w:rPr>
        <w:t>5 руб.;</w:t>
      </w:r>
    </w:p>
    <w:p w:rsidR="008853F3" w:rsidRPr="00153426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по расходам – </w:t>
      </w:r>
      <w:r w:rsidR="00885BD3" w:rsidRPr="00153426">
        <w:rPr>
          <w:rFonts w:ascii="Times New Roman" w:hAnsi="Times New Roman" w:cs="Times New Roman"/>
          <w:sz w:val="28"/>
          <w:szCs w:val="28"/>
        </w:rPr>
        <w:t>573</w:t>
      </w:r>
      <w:r w:rsidRPr="00153426">
        <w:rPr>
          <w:rFonts w:ascii="Times New Roman" w:hAnsi="Times New Roman" w:cs="Times New Roman"/>
          <w:sz w:val="28"/>
          <w:szCs w:val="28"/>
        </w:rPr>
        <w:t> </w:t>
      </w:r>
      <w:r w:rsidR="00885BD3" w:rsidRPr="00153426">
        <w:rPr>
          <w:rFonts w:ascii="Times New Roman" w:hAnsi="Times New Roman" w:cs="Times New Roman"/>
          <w:sz w:val="28"/>
          <w:szCs w:val="28"/>
        </w:rPr>
        <w:t>193</w:t>
      </w:r>
      <w:r w:rsidRPr="00153426">
        <w:rPr>
          <w:rFonts w:ascii="Times New Roman" w:hAnsi="Times New Roman" w:cs="Times New Roman"/>
          <w:sz w:val="28"/>
          <w:szCs w:val="28"/>
        </w:rPr>
        <w:t xml:space="preserve"> </w:t>
      </w:r>
      <w:r w:rsidR="00885BD3" w:rsidRPr="00153426">
        <w:rPr>
          <w:rFonts w:ascii="Times New Roman" w:hAnsi="Times New Roman" w:cs="Times New Roman"/>
          <w:sz w:val="28"/>
          <w:szCs w:val="28"/>
        </w:rPr>
        <w:t>648</w:t>
      </w:r>
      <w:r w:rsidRPr="00153426">
        <w:rPr>
          <w:rFonts w:ascii="Times New Roman" w:hAnsi="Times New Roman" w:cs="Times New Roman"/>
          <w:sz w:val="28"/>
          <w:szCs w:val="28"/>
        </w:rPr>
        <w:t>,</w:t>
      </w:r>
      <w:r w:rsidR="00885BD3" w:rsidRPr="00153426">
        <w:rPr>
          <w:rFonts w:ascii="Times New Roman" w:hAnsi="Times New Roman" w:cs="Times New Roman"/>
          <w:sz w:val="28"/>
          <w:szCs w:val="28"/>
        </w:rPr>
        <w:t>4</w:t>
      </w:r>
      <w:r w:rsidRPr="00153426">
        <w:rPr>
          <w:rFonts w:ascii="Times New Roman" w:hAnsi="Times New Roman" w:cs="Times New Roman"/>
          <w:sz w:val="28"/>
          <w:szCs w:val="28"/>
        </w:rPr>
        <w:t>5 руб.;</w:t>
      </w:r>
    </w:p>
    <w:p w:rsidR="008853F3" w:rsidRPr="00153426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прогнозируемый дефицит – 3 </w:t>
      </w:r>
      <w:r w:rsidR="00885BD3" w:rsidRPr="00153426">
        <w:rPr>
          <w:rFonts w:ascii="Times New Roman" w:hAnsi="Times New Roman" w:cs="Times New Roman"/>
          <w:sz w:val="28"/>
          <w:szCs w:val="28"/>
        </w:rPr>
        <w:t>892 100,0</w:t>
      </w:r>
      <w:r w:rsidRPr="0015342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853F3" w:rsidRPr="00C91897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FE66BF">
        <w:rPr>
          <w:rFonts w:ascii="Times New Roman" w:hAnsi="Times New Roman" w:cs="Times New Roman"/>
          <w:sz w:val="28"/>
          <w:szCs w:val="28"/>
        </w:rPr>
        <w:t>В течение 201</w:t>
      </w:r>
      <w:r w:rsidR="00FE66BF" w:rsidRPr="00FE66BF">
        <w:rPr>
          <w:rFonts w:ascii="Times New Roman" w:hAnsi="Times New Roman" w:cs="Times New Roman"/>
          <w:sz w:val="28"/>
          <w:szCs w:val="28"/>
        </w:rPr>
        <w:t>9</w:t>
      </w:r>
      <w:r w:rsidRPr="00FE66BF">
        <w:rPr>
          <w:rFonts w:ascii="Times New Roman" w:hAnsi="Times New Roman" w:cs="Times New Roman"/>
          <w:sz w:val="28"/>
          <w:szCs w:val="28"/>
        </w:rPr>
        <w:t xml:space="preserve"> года в бюджет муниципального района внесено </w:t>
      </w:r>
      <w:r w:rsidRPr="007912AE">
        <w:rPr>
          <w:rFonts w:ascii="Times New Roman" w:hAnsi="Times New Roman" w:cs="Times New Roman"/>
          <w:sz w:val="28"/>
          <w:szCs w:val="28"/>
        </w:rPr>
        <w:t>8</w:t>
      </w:r>
      <w:r w:rsidRPr="00C918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E66BF">
        <w:rPr>
          <w:rFonts w:ascii="Times New Roman" w:hAnsi="Times New Roman" w:cs="Times New Roman"/>
          <w:sz w:val="28"/>
          <w:szCs w:val="28"/>
        </w:rPr>
        <w:t xml:space="preserve">изменений. </w:t>
      </w:r>
    </w:p>
    <w:p w:rsidR="008853F3" w:rsidRPr="00FE66BF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12AE">
        <w:rPr>
          <w:rFonts w:ascii="Times New Roman" w:hAnsi="Times New Roman" w:cs="Times New Roman"/>
          <w:sz w:val="28"/>
          <w:szCs w:val="28"/>
        </w:rPr>
        <w:t xml:space="preserve">Решением Унечского районного Совета народных депутатов </w:t>
      </w:r>
      <w:r w:rsidRPr="007912AE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7912AE" w:rsidRPr="007912AE">
        <w:rPr>
          <w:rFonts w:ascii="Times New Roman" w:hAnsi="Times New Roman" w:cs="Times New Roman"/>
          <w:sz w:val="28"/>
          <w:szCs w:val="28"/>
        </w:rPr>
        <w:t>26.12.2019 № 6-57</w:t>
      </w:r>
      <w:r w:rsidRPr="007912AE">
        <w:rPr>
          <w:rFonts w:ascii="Times New Roman" w:hAnsi="Times New Roman" w:cs="Times New Roman"/>
          <w:sz w:val="28"/>
          <w:szCs w:val="28"/>
        </w:rPr>
        <w:t xml:space="preserve"> «</w:t>
      </w:r>
      <w:r w:rsidRPr="00FE66BF">
        <w:rPr>
          <w:rFonts w:ascii="Times New Roman" w:hAnsi="Times New Roman" w:cs="Times New Roman"/>
          <w:sz w:val="28"/>
          <w:szCs w:val="28"/>
        </w:rPr>
        <w:t>О внесении изменений в решение Унечского районного Совета народных депутатов «</w:t>
      </w:r>
      <w:r w:rsidRPr="00FE66BF">
        <w:rPr>
          <w:rFonts w:ascii="Times New Roman" w:hAnsi="Times New Roman" w:cs="Times New Roman"/>
          <w:bCs/>
          <w:sz w:val="28"/>
          <w:szCs w:val="28"/>
        </w:rPr>
        <w:t>О бюджете муниципального образования «Унечский муниципальный район» на 201</w:t>
      </w:r>
      <w:r w:rsidR="00FE66BF" w:rsidRPr="00FE66BF">
        <w:rPr>
          <w:rFonts w:ascii="Times New Roman" w:hAnsi="Times New Roman" w:cs="Times New Roman"/>
          <w:bCs/>
          <w:sz w:val="28"/>
          <w:szCs w:val="28"/>
        </w:rPr>
        <w:t>9</w:t>
      </w:r>
      <w:r w:rsidRPr="00FE66BF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FE66BF" w:rsidRPr="00FE66BF">
        <w:rPr>
          <w:rFonts w:ascii="Times New Roman" w:hAnsi="Times New Roman" w:cs="Times New Roman"/>
          <w:bCs/>
          <w:sz w:val="28"/>
          <w:szCs w:val="28"/>
        </w:rPr>
        <w:t>20</w:t>
      </w:r>
      <w:r w:rsidRPr="00FE66BF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FE66BF" w:rsidRPr="00FE66BF">
        <w:rPr>
          <w:rFonts w:ascii="Times New Roman" w:hAnsi="Times New Roman" w:cs="Times New Roman"/>
          <w:bCs/>
          <w:sz w:val="28"/>
          <w:szCs w:val="28"/>
        </w:rPr>
        <w:t>21</w:t>
      </w:r>
      <w:r w:rsidRPr="00FE66BF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FE66BF">
        <w:rPr>
          <w:rFonts w:ascii="Times New Roman" w:hAnsi="Times New Roman" w:cs="Times New Roman"/>
          <w:sz w:val="28"/>
          <w:szCs w:val="28"/>
        </w:rPr>
        <w:t>» (в окончательной редакции) утверждены показатели:</w:t>
      </w:r>
    </w:p>
    <w:p w:rsidR="008853F3" w:rsidRPr="007912AE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12AE">
        <w:rPr>
          <w:rFonts w:ascii="Times New Roman" w:hAnsi="Times New Roman" w:cs="Times New Roman"/>
          <w:sz w:val="28"/>
          <w:szCs w:val="28"/>
        </w:rPr>
        <w:t xml:space="preserve">по доходам – </w:t>
      </w:r>
      <w:r w:rsidR="00FE66BF"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622</w:t>
      </w:r>
      <w:r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E66BF"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699</w:t>
      </w:r>
      <w:r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6BF"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505</w:t>
      </w:r>
      <w:r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E66BF"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Pr="007912AE">
        <w:rPr>
          <w:rFonts w:ascii="Times New Roman" w:hAnsi="Times New Roman" w:cs="Times New Roman"/>
          <w:sz w:val="28"/>
          <w:szCs w:val="28"/>
        </w:rPr>
        <w:t>руб.;</w:t>
      </w:r>
    </w:p>
    <w:p w:rsidR="008853F3" w:rsidRPr="007912AE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12AE">
        <w:rPr>
          <w:rFonts w:ascii="Times New Roman" w:hAnsi="Times New Roman" w:cs="Times New Roman"/>
          <w:sz w:val="28"/>
          <w:szCs w:val="28"/>
        </w:rPr>
        <w:t xml:space="preserve">по расходам – </w:t>
      </w:r>
      <w:r w:rsidR="00FE66BF"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634</w:t>
      </w:r>
      <w:r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E66BF"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351 857,10</w:t>
      </w:r>
      <w:r w:rsidRPr="007912A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853F3" w:rsidRPr="007912AE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12AE">
        <w:rPr>
          <w:rFonts w:ascii="Times New Roman" w:hAnsi="Times New Roman" w:cs="Times New Roman"/>
          <w:sz w:val="28"/>
          <w:szCs w:val="28"/>
        </w:rPr>
        <w:t xml:space="preserve">прогнозируемый дефицит – </w:t>
      </w:r>
      <w:r w:rsidR="00FE66BF" w:rsidRPr="007912AE">
        <w:rPr>
          <w:rFonts w:ascii="Times New Roman" w:hAnsi="Times New Roman" w:cs="Times New Roman"/>
          <w:sz w:val="28"/>
          <w:szCs w:val="28"/>
        </w:rPr>
        <w:t>11</w:t>
      </w:r>
      <w:r w:rsidRPr="007912AE">
        <w:rPr>
          <w:rFonts w:ascii="Times New Roman" w:hAnsi="Times New Roman" w:cs="Times New Roman"/>
          <w:sz w:val="28"/>
          <w:szCs w:val="28"/>
        </w:rPr>
        <w:t> </w:t>
      </w:r>
      <w:r w:rsidR="00FE66BF" w:rsidRPr="007912AE">
        <w:rPr>
          <w:rFonts w:ascii="Times New Roman" w:hAnsi="Times New Roman" w:cs="Times New Roman"/>
          <w:sz w:val="28"/>
          <w:szCs w:val="28"/>
        </w:rPr>
        <w:t>652</w:t>
      </w:r>
      <w:r w:rsidRPr="007912AE">
        <w:rPr>
          <w:rFonts w:ascii="Times New Roman" w:hAnsi="Times New Roman" w:cs="Times New Roman"/>
          <w:sz w:val="28"/>
          <w:szCs w:val="28"/>
        </w:rPr>
        <w:t> </w:t>
      </w:r>
      <w:r w:rsidR="00FE66BF" w:rsidRPr="007912AE">
        <w:rPr>
          <w:rFonts w:ascii="Times New Roman" w:hAnsi="Times New Roman" w:cs="Times New Roman"/>
          <w:sz w:val="28"/>
          <w:szCs w:val="28"/>
        </w:rPr>
        <w:t>351</w:t>
      </w:r>
      <w:r w:rsidRPr="007912AE">
        <w:rPr>
          <w:rFonts w:ascii="Times New Roman" w:hAnsi="Times New Roman" w:cs="Times New Roman"/>
          <w:sz w:val="28"/>
          <w:szCs w:val="28"/>
        </w:rPr>
        <w:t>,</w:t>
      </w:r>
      <w:r w:rsidR="00FE66BF" w:rsidRPr="007912AE">
        <w:rPr>
          <w:rFonts w:ascii="Times New Roman" w:hAnsi="Times New Roman" w:cs="Times New Roman"/>
          <w:sz w:val="28"/>
          <w:szCs w:val="28"/>
        </w:rPr>
        <w:t>68</w:t>
      </w:r>
      <w:r w:rsidRPr="007912A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853F3" w:rsidRPr="00FE66BF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66BF">
        <w:rPr>
          <w:rFonts w:ascii="Times New Roman" w:hAnsi="Times New Roman" w:cs="Times New Roman"/>
          <w:sz w:val="28"/>
          <w:szCs w:val="28"/>
        </w:rPr>
        <w:t>Изменение показателей бюджета на конец года по сравнению с первоначально утвержденными данными сложилось следующим образом:</w:t>
      </w:r>
    </w:p>
    <w:p w:rsidR="008853F3" w:rsidRPr="00FB214F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B4B4B">
        <w:rPr>
          <w:rFonts w:ascii="Times New Roman" w:hAnsi="Times New Roman" w:cs="Times New Roman"/>
          <w:sz w:val="28"/>
          <w:szCs w:val="28"/>
        </w:rPr>
        <w:lastRenderedPageBreak/>
        <w:t xml:space="preserve">по доходам увеличение на </w:t>
      </w:r>
      <w:r w:rsidR="00FE66BF" w:rsidRPr="00FB4B4B">
        <w:rPr>
          <w:rFonts w:ascii="Times New Roman" w:hAnsi="Times New Roman" w:cs="Times New Roman"/>
          <w:sz w:val="28"/>
          <w:szCs w:val="28"/>
        </w:rPr>
        <w:t>53</w:t>
      </w:r>
      <w:r w:rsidRPr="00FB4B4B">
        <w:rPr>
          <w:rFonts w:ascii="Times New Roman" w:hAnsi="Times New Roman" w:cs="Times New Roman"/>
          <w:sz w:val="28"/>
          <w:szCs w:val="28"/>
        </w:rPr>
        <w:t> </w:t>
      </w:r>
      <w:r w:rsidR="00FE66BF" w:rsidRPr="00FB4B4B">
        <w:rPr>
          <w:rFonts w:ascii="Times New Roman" w:hAnsi="Times New Roman" w:cs="Times New Roman"/>
          <w:sz w:val="28"/>
          <w:szCs w:val="28"/>
        </w:rPr>
        <w:t>397</w:t>
      </w:r>
      <w:r w:rsidRPr="00FB4B4B">
        <w:rPr>
          <w:rFonts w:ascii="Times New Roman" w:hAnsi="Times New Roman" w:cs="Times New Roman"/>
          <w:sz w:val="28"/>
          <w:szCs w:val="28"/>
        </w:rPr>
        <w:t> </w:t>
      </w:r>
      <w:r w:rsidR="00FE66BF" w:rsidRPr="00FB4B4B">
        <w:rPr>
          <w:rFonts w:ascii="Times New Roman" w:hAnsi="Times New Roman" w:cs="Times New Roman"/>
          <w:sz w:val="28"/>
          <w:szCs w:val="28"/>
        </w:rPr>
        <w:t>956</w:t>
      </w:r>
      <w:r w:rsidRPr="00FB4B4B">
        <w:rPr>
          <w:rFonts w:ascii="Times New Roman" w:hAnsi="Times New Roman" w:cs="Times New Roman"/>
          <w:sz w:val="28"/>
          <w:szCs w:val="28"/>
        </w:rPr>
        <w:t>,</w:t>
      </w:r>
      <w:r w:rsidR="00FE66BF" w:rsidRPr="00FB4B4B">
        <w:rPr>
          <w:rFonts w:ascii="Times New Roman" w:hAnsi="Times New Roman" w:cs="Times New Roman"/>
          <w:sz w:val="28"/>
          <w:szCs w:val="28"/>
        </w:rPr>
        <w:t>97</w:t>
      </w:r>
      <w:r w:rsidRPr="00FB4B4B">
        <w:rPr>
          <w:rFonts w:ascii="Times New Roman" w:hAnsi="Times New Roman" w:cs="Times New Roman"/>
          <w:sz w:val="28"/>
          <w:szCs w:val="28"/>
        </w:rPr>
        <w:t xml:space="preserve"> руб. </w:t>
      </w:r>
      <w:r w:rsidRPr="00FB214F">
        <w:rPr>
          <w:rFonts w:ascii="Times New Roman" w:hAnsi="Times New Roman" w:cs="Times New Roman"/>
          <w:sz w:val="28"/>
          <w:szCs w:val="28"/>
        </w:rPr>
        <w:t xml:space="preserve">(за счет </w:t>
      </w:r>
      <w:r w:rsidR="00EA63A7" w:rsidRPr="00FB214F">
        <w:rPr>
          <w:rFonts w:ascii="Times New Roman" w:hAnsi="Times New Roman" w:cs="Times New Roman"/>
          <w:sz w:val="28"/>
          <w:szCs w:val="28"/>
        </w:rPr>
        <w:t>уменьш</w:t>
      </w:r>
      <w:r w:rsidRPr="00FB214F">
        <w:rPr>
          <w:rFonts w:ascii="Times New Roman" w:hAnsi="Times New Roman" w:cs="Times New Roman"/>
          <w:sz w:val="28"/>
          <w:szCs w:val="28"/>
        </w:rPr>
        <w:t xml:space="preserve">ения налоговых и неналоговых доходов в объеме </w:t>
      </w:r>
      <w:r w:rsidR="00FB214F" w:rsidRPr="00FB214F">
        <w:rPr>
          <w:rFonts w:ascii="Times New Roman" w:hAnsi="Times New Roman" w:cs="Times New Roman"/>
          <w:sz w:val="28"/>
          <w:szCs w:val="28"/>
        </w:rPr>
        <w:t>3 200 000,0</w:t>
      </w:r>
      <w:r w:rsidRPr="00FB214F">
        <w:rPr>
          <w:rFonts w:ascii="Times New Roman" w:hAnsi="Times New Roman" w:cs="Times New Roman"/>
          <w:sz w:val="28"/>
          <w:szCs w:val="28"/>
        </w:rPr>
        <w:t xml:space="preserve"> руб. и увеличения безвозмездных поступлений в </w:t>
      </w:r>
      <w:r w:rsidR="00DC1C20" w:rsidRPr="00FB214F">
        <w:rPr>
          <w:rFonts w:ascii="Times New Roman" w:hAnsi="Times New Roman" w:cs="Times New Roman"/>
          <w:sz w:val="28"/>
          <w:szCs w:val="28"/>
        </w:rPr>
        <w:t>объеме</w:t>
      </w:r>
      <w:r w:rsidRPr="00FB214F">
        <w:rPr>
          <w:rFonts w:ascii="Times New Roman" w:hAnsi="Times New Roman" w:cs="Times New Roman"/>
          <w:sz w:val="28"/>
          <w:szCs w:val="28"/>
        </w:rPr>
        <w:t xml:space="preserve"> </w:t>
      </w:r>
      <w:r w:rsidR="00FB214F">
        <w:rPr>
          <w:rFonts w:ascii="Times New Roman" w:hAnsi="Times New Roman" w:cs="Times New Roman"/>
          <w:sz w:val="28"/>
          <w:szCs w:val="28"/>
        </w:rPr>
        <w:t>56</w:t>
      </w:r>
      <w:r w:rsidRPr="00FB214F">
        <w:rPr>
          <w:rFonts w:ascii="Times New Roman" w:hAnsi="Times New Roman" w:cs="Times New Roman"/>
          <w:sz w:val="28"/>
          <w:szCs w:val="28"/>
        </w:rPr>
        <w:t> </w:t>
      </w:r>
      <w:r w:rsidR="00FB214F">
        <w:rPr>
          <w:rFonts w:ascii="Times New Roman" w:hAnsi="Times New Roman" w:cs="Times New Roman"/>
          <w:sz w:val="28"/>
          <w:szCs w:val="28"/>
        </w:rPr>
        <w:t>597</w:t>
      </w:r>
      <w:r w:rsidRPr="00FB214F">
        <w:rPr>
          <w:rFonts w:ascii="Times New Roman" w:hAnsi="Times New Roman" w:cs="Times New Roman"/>
          <w:sz w:val="28"/>
          <w:szCs w:val="28"/>
        </w:rPr>
        <w:t> </w:t>
      </w:r>
      <w:r w:rsidR="00FB214F">
        <w:rPr>
          <w:rFonts w:ascii="Times New Roman" w:hAnsi="Times New Roman" w:cs="Times New Roman"/>
          <w:sz w:val="28"/>
          <w:szCs w:val="28"/>
        </w:rPr>
        <w:t>956</w:t>
      </w:r>
      <w:r w:rsidRPr="00FB214F">
        <w:rPr>
          <w:rFonts w:ascii="Times New Roman" w:hAnsi="Times New Roman" w:cs="Times New Roman"/>
          <w:sz w:val="28"/>
          <w:szCs w:val="28"/>
        </w:rPr>
        <w:t>,</w:t>
      </w:r>
      <w:r w:rsidR="00FB214F">
        <w:rPr>
          <w:rFonts w:ascii="Times New Roman" w:hAnsi="Times New Roman" w:cs="Times New Roman"/>
          <w:sz w:val="28"/>
          <w:szCs w:val="28"/>
        </w:rPr>
        <w:t>97</w:t>
      </w:r>
      <w:r w:rsidRPr="00FB214F">
        <w:rPr>
          <w:rFonts w:ascii="Times New Roman" w:hAnsi="Times New Roman" w:cs="Times New Roman"/>
          <w:sz w:val="28"/>
          <w:szCs w:val="28"/>
        </w:rPr>
        <w:t xml:space="preserve"> руб.);  </w:t>
      </w:r>
    </w:p>
    <w:p w:rsidR="008853F3" w:rsidRPr="007912AE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дефицита увеличение на </w:t>
      </w:r>
      <w:r w:rsidR="00CA25A4" w:rsidRPr="00CA25A4">
        <w:rPr>
          <w:rFonts w:ascii="Times New Roman" w:hAnsi="Times New Roman" w:cs="Times New Roman"/>
          <w:sz w:val="28"/>
          <w:szCs w:val="28"/>
        </w:rPr>
        <w:t>7 760 251,68</w:t>
      </w:r>
      <w:r w:rsidRPr="00CA25A4">
        <w:rPr>
          <w:rFonts w:ascii="Times New Roman" w:hAnsi="Times New Roman" w:cs="Times New Roman"/>
          <w:sz w:val="28"/>
          <w:szCs w:val="28"/>
        </w:rPr>
        <w:t xml:space="preserve"> </w:t>
      </w:r>
      <w:r w:rsidR="00CA25A4" w:rsidRPr="00CA25A4">
        <w:rPr>
          <w:rFonts w:ascii="Times New Roman" w:hAnsi="Times New Roman" w:cs="Times New Roman"/>
          <w:sz w:val="28"/>
          <w:szCs w:val="28"/>
        </w:rPr>
        <w:t xml:space="preserve"> </w:t>
      </w:r>
      <w:r w:rsidRPr="00CA25A4">
        <w:rPr>
          <w:rFonts w:ascii="Times New Roman" w:hAnsi="Times New Roman" w:cs="Times New Roman"/>
          <w:sz w:val="28"/>
          <w:szCs w:val="28"/>
        </w:rPr>
        <w:t>руб</w:t>
      </w:r>
      <w:r w:rsidRPr="007912AE">
        <w:rPr>
          <w:rFonts w:ascii="Times New Roman" w:hAnsi="Times New Roman" w:cs="Times New Roman"/>
          <w:sz w:val="28"/>
          <w:szCs w:val="28"/>
        </w:rPr>
        <w:t xml:space="preserve">. (за счет отражения в источниках внутреннего </w:t>
      </w:r>
      <w:proofErr w:type="gramStart"/>
      <w:r w:rsidRPr="007912AE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</w:t>
      </w:r>
      <w:r w:rsidR="00DB6F4F" w:rsidRPr="007912AE">
        <w:rPr>
          <w:rFonts w:ascii="Times New Roman" w:hAnsi="Times New Roman" w:cs="Times New Roman"/>
          <w:sz w:val="28"/>
          <w:szCs w:val="28"/>
        </w:rPr>
        <w:t>и</w:t>
      </w:r>
      <w:r w:rsidRPr="007912AE">
        <w:rPr>
          <w:rFonts w:ascii="Times New Roman" w:hAnsi="Times New Roman" w:cs="Times New Roman"/>
          <w:sz w:val="28"/>
          <w:szCs w:val="28"/>
        </w:rPr>
        <w:t>зменения ос</w:t>
      </w:r>
      <w:r w:rsidR="007912AE" w:rsidRPr="007912AE">
        <w:rPr>
          <w:rFonts w:ascii="Times New Roman" w:hAnsi="Times New Roman" w:cs="Times New Roman"/>
          <w:sz w:val="28"/>
          <w:szCs w:val="28"/>
        </w:rPr>
        <w:t>татков</w:t>
      </w:r>
      <w:proofErr w:type="gramEnd"/>
      <w:r w:rsidR="007912AE" w:rsidRPr="007912AE">
        <w:rPr>
          <w:rFonts w:ascii="Times New Roman" w:hAnsi="Times New Roman" w:cs="Times New Roman"/>
          <w:sz w:val="28"/>
          <w:szCs w:val="28"/>
        </w:rPr>
        <w:t>)</w:t>
      </w:r>
      <w:r w:rsidRPr="007912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53F3" w:rsidRPr="00CA25A4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 xml:space="preserve">по расходам увеличение на сумму </w:t>
      </w:r>
      <w:r w:rsidR="00CA25A4" w:rsidRPr="00CA25A4">
        <w:rPr>
          <w:rFonts w:ascii="Times New Roman" w:hAnsi="Times New Roman" w:cs="Times New Roman"/>
          <w:sz w:val="28"/>
          <w:szCs w:val="28"/>
        </w:rPr>
        <w:t>61</w:t>
      </w:r>
      <w:r w:rsidRPr="00CA25A4">
        <w:rPr>
          <w:rFonts w:ascii="Times New Roman" w:hAnsi="Times New Roman" w:cs="Times New Roman"/>
          <w:sz w:val="28"/>
          <w:szCs w:val="28"/>
        </w:rPr>
        <w:t> </w:t>
      </w:r>
      <w:r w:rsidR="00CA25A4" w:rsidRPr="00CA25A4">
        <w:rPr>
          <w:rFonts w:ascii="Times New Roman" w:hAnsi="Times New Roman" w:cs="Times New Roman"/>
          <w:sz w:val="28"/>
          <w:szCs w:val="28"/>
        </w:rPr>
        <w:t xml:space="preserve">158 208,65 </w:t>
      </w:r>
      <w:r w:rsidRPr="00CA25A4">
        <w:rPr>
          <w:rFonts w:ascii="Times New Roman" w:hAnsi="Times New Roman" w:cs="Times New Roman"/>
          <w:sz w:val="28"/>
          <w:szCs w:val="28"/>
        </w:rPr>
        <w:t>руб. осуществлено за счет вышеуказанных ресурсов.</w:t>
      </w:r>
    </w:p>
    <w:p w:rsidR="008853F3" w:rsidRPr="00CA25A4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По итогам исполнения районного бюджета в 201</w:t>
      </w:r>
      <w:r w:rsidR="00CA25A4" w:rsidRPr="00CA25A4">
        <w:rPr>
          <w:rFonts w:ascii="Times New Roman" w:hAnsi="Times New Roman" w:cs="Times New Roman"/>
          <w:sz w:val="28"/>
          <w:szCs w:val="28"/>
        </w:rPr>
        <w:t>9</w:t>
      </w:r>
      <w:r w:rsidRPr="00CA25A4">
        <w:rPr>
          <w:rFonts w:ascii="Times New Roman" w:hAnsi="Times New Roman" w:cs="Times New Roman"/>
          <w:sz w:val="28"/>
          <w:szCs w:val="28"/>
        </w:rPr>
        <w:t xml:space="preserve"> году требования Министерства финансов Российской Федерации в части предельных размеров дефицита выполнены, установленные соглашениями ограничения не превышены, обеспечено выполнение всех законодательно установленных социально значимых обязательств бюджета.</w:t>
      </w:r>
    </w:p>
    <w:p w:rsidR="005249DE" w:rsidRPr="00CA25A4" w:rsidRDefault="005249DE" w:rsidP="005249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Органами местного самоуправления муниципального образования «Унечский муниципальный район» в течение 201</w:t>
      </w:r>
      <w:r w:rsidR="00CA25A4" w:rsidRPr="00CA25A4">
        <w:rPr>
          <w:rFonts w:ascii="Times New Roman" w:hAnsi="Times New Roman" w:cs="Times New Roman"/>
          <w:sz w:val="28"/>
          <w:szCs w:val="28"/>
        </w:rPr>
        <w:t>9</w:t>
      </w:r>
      <w:r w:rsidRPr="00CA25A4">
        <w:rPr>
          <w:rFonts w:ascii="Times New Roman" w:hAnsi="Times New Roman" w:cs="Times New Roman"/>
          <w:sz w:val="28"/>
          <w:szCs w:val="28"/>
        </w:rPr>
        <w:t xml:space="preserve"> года осуществлялись мероприятия по повышению поступлений налоговых и неналоговых доходов, оптимизации бюджетных расходов, сокращению просроченной кредиторской задолженности бюджета. В соответствии с планом мероприятий на 201</w:t>
      </w:r>
      <w:r w:rsidR="00CA25A4" w:rsidRPr="00CA25A4">
        <w:rPr>
          <w:rFonts w:ascii="Times New Roman" w:hAnsi="Times New Roman" w:cs="Times New Roman"/>
          <w:sz w:val="28"/>
          <w:szCs w:val="28"/>
        </w:rPr>
        <w:t>9</w:t>
      </w:r>
      <w:r w:rsidRPr="00CA25A4">
        <w:rPr>
          <w:rFonts w:ascii="Times New Roman" w:hAnsi="Times New Roman" w:cs="Times New Roman"/>
          <w:sz w:val="28"/>
          <w:szCs w:val="28"/>
        </w:rPr>
        <w:t xml:space="preserve"> год проведены мероприятия по повышению собираемости налогов и сборов, по снижению задолженности и недоимки по налогам и сборам. В </w:t>
      </w:r>
      <w:proofErr w:type="spellStart"/>
      <w:r w:rsidRPr="00CA25A4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CA25A4">
        <w:rPr>
          <w:rFonts w:ascii="Times New Roman" w:hAnsi="Times New Roman" w:cs="Times New Roman"/>
          <w:sz w:val="28"/>
          <w:szCs w:val="28"/>
        </w:rPr>
        <w:t xml:space="preserve"> районе проведены мероприятия по увеличению поступлений доходов от продажи и (или) аренды муниципального имущества, земельных участков, включая введение неиспользуемых земельных долей в </w:t>
      </w:r>
      <w:proofErr w:type="spellStart"/>
      <w:r w:rsidRPr="00CA25A4">
        <w:rPr>
          <w:rFonts w:ascii="Times New Roman" w:hAnsi="Times New Roman" w:cs="Times New Roman"/>
          <w:sz w:val="28"/>
          <w:szCs w:val="28"/>
        </w:rPr>
        <w:t>сельхозоборот</w:t>
      </w:r>
      <w:proofErr w:type="spellEnd"/>
      <w:r w:rsidRPr="00CA25A4">
        <w:rPr>
          <w:rFonts w:ascii="Times New Roman" w:hAnsi="Times New Roman" w:cs="Times New Roman"/>
          <w:sz w:val="28"/>
          <w:szCs w:val="28"/>
        </w:rPr>
        <w:t xml:space="preserve">, мероприятия по реструктуризации сети учреждений. </w:t>
      </w:r>
    </w:p>
    <w:p w:rsidR="005249DE" w:rsidRPr="00D97842" w:rsidRDefault="005249DE" w:rsidP="005249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42">
        <w:rPr>
          <w:rFonts w:ascii="Times New Roman" w:hAnsi="Times New Roman" w:cs="Times New Roman"/>
          <w:sz w:val="28"/>
          <w:szCs w:val="28"/>
        </w:rPr>
        <w:t>Экономический эффект от проведенных мероприятий по повышению поступлений налоговых и неналоговых доходов, других источников формирования налоговых и неналоговых доходов (продажа и (или) аренда муниципального имущества, земельных участков и др.) за 201</w:t>
      </w:r>
      <w:r w:rsidR="00CA25A4" w:rsidRPr="00D97842">
        <w:rPr>
          <w:rFonts w:ascii="Times New Roman" w:hAnsi="Times New Roman" w:cs="Times New Roman"/>
          <w:sz w:val="28"/>
          <w:szCs w:val="28"/>
        </w:rPr>
        <w:t>9</w:t>
      </w:r>
      <w:r w:rsidRPr="00D97842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D97842" w:rsidRPr="00D97842">
        <w:rPr>
          <w:rFonts w:ascii="Times New Roman" w:hAnsi="Times New Roman" w:cs="Times New Roman"/>
          <w:sz w:val="28"/>
          <w:szCs w:val="28"/>
        </w:rPr>
        <w:t>10</w:t>
      </w:r>
      <w:r w:rsidR="0046597D" w:rsidRPr="00D97842">
        <w:rPr>
          <w:rFonts w:ascii="Times New Roman" w:hAnsi="Times New Roman" w:cs="Times New Roman"/>
          <w:sz w:val="28"/>
          <w:szCs w:val="28"/>
        </w:rPr>
        <w:t xml:space="preserve"> </w:t>
      </w:r>
      <w:r w:rsidR="00D97842" w:rsidRPr="00D97842">
        <w:rPr>
          <w:rFonts w:ascii="Times New Roman" w:hAnsi="Times New Roman" w:cs="Times New Roman"/>
          <w:sz w:val="28"/>
          <w:szCs w:val="28"/>
        </w:rPr>
        <w:t>607</w:t>
      </w:r>
      <w:r w:rsidRPr="00D97842">
        <w:rPr>
          <w:rFonts w:ascii="Times New Roman" w:hAnsi="Times New Roman" w:cs="Times New Roman"/>
          <w:sz w:val="28"/>
          <w:szCs w:val="28"/>
        </w:rPr>
        <w:t>,</w:t>
      </w:r>
      <w:r w:rsidR="00D97842" w:rsidRPr="00D97842">
        <w:rPr>
          <w:rFonts w:ascii="Times New Roman" w:hAnsi="Times New Roman" w:cs="Times New Roman"/>
          <w:sz w:val="28"/>
          <w:szCs w:val="28"/>
        </w:rPr>
        <w:t>8</w:t>
      </w:r>
      <w:r w:rsidRPr="00D97842">
        <w:rPr>
          <w:rFonts w:ascii="Times New Roman" w:hAnsi="Times New Roman" w:cs="Times New Roman"/>
          <w:sz w:val="28"/>
          <w:szCs w:val="28"/>
        </w:rPr>
        <w:t xml:space="preserve"> тыс. руб. при плане </w:t>
      </w:r>
      <w:r w:rsidR="00D97842" w:rsidRPr="00D97842">
        <w:rPr>
          <w:rFonts w:ascii="Times New Roman" w:hAnsi="Times New Roman" w:cs="Times New Roman"/>
          <w:sz w:val="28"/>
          <w:szCs w:val="28"/>
        </w:rPr>
        <w:t>9 131,2</w:t>
      </w:r>
      <w:r w:rsidRPr="00D97842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249DE" w:rsidRPr="00CA25A4" w:rsidRDefault="005249DE" w:rsidP="005249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В результате проведения конкурсов и аукционов на закупку и поставку товаров, выполнение работ, оказание услуг для муниципальных нужд экономия бюджетных средств за 201</w:t>
      </w:r>
      <w:r w:rsidR="00CA25A4" w:rsidRPr="00CA25A4">
        <w:rPr>
          <w:rFonts w:ascii="Times New Roman" w:hAnsi="Times New Roman" w:cs="Times New Roman"/>
          <w:sz w:val="28"/>
          <w:szCs w:val="28"/>
        </w:rPr>
        <w:t>9</w:t>
      </w:r>
      <w:r w:rsidRPr="00CA25A4">
        <w:rPr>
          <w:rFonts w:ascii="Times New Roman" w:hAnsi="Times New Roman" w:cs="Times New Roman"/>
          <w:sz w:val="28"/>
          <w:szCs w:val="28"/>
        </w:rPr>
        <w:t xml:space="preserve"> год составила </w:t>
      </w:r>
      <w:r w:rsidR="00CA25A4" w:rsidRPr="00CA25A4">
        <w:rPr>
          <w:rFonts w:ascii="Times New Roman" w:hAnsi="Times New Roman" w:cs="Times New Roman"/>
          <w:sz w:val="28"/>
          <w:szCs w:val="28"/>
        </w:rPr>
        <w:t>737,7</w:t>
      </w:r>
      <w:r w:rsidRPr="00CA25A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31566" w:rsidRPr="00752359" w:rsidRDefault="00D31566" w:rsidP="00D31566">
      <w:pPr>
        <w:tabs>
          <w:tab w:val="left" w:pos="56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359">
        <w:rPr>
          <w:rFonts w:ascii="Times New Roman" w:hAnsi="Times New Roman" w:cs="Times New Roman"/>
          <w:b/>
          <w:sz w:val="28"/>
          <w:szCs w:val="28"/>
        </w:rPr>
        <w:t>3. Анализ отчета об исполнении бюджета</w:t>
      </w:r>
      <w:r w:rsidR="005249DE" w:rsidRPr="00752359">
        <w:rPr>
          <w:rFonts w:ascii="Times New Roman" w:hAnsi="Times New Roman" w:cs="Times New Roman"/>
          <w:b/>
          <w:sz w:val="28"/>
          <w:szCs w:val="28"/>
        </w:rPr>
        <w:t xml:space="preserve"> субъектом бюджетной отчетности</w:t>
      </w:r>
    </w:p>
    <w:p w:rsidR="00D31566" w:rsidRPr="00752359" w:rsidRDefault="00D31566" w:rsidP="00D31566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383C" w:rsidRPr="00752359" w:rsidRDefault="00D31566" w:rsidP="00D31566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359">
        <w:rPr>
          <w:rFonts w:ascii="Times New Roman" w:hAnsi="Times New Roman" w:cs="Times New Roman"/>
          <w:sz w:val="28"/>
          <w:szCs w:val="28"/>
        </w:rPr>
        <w:t xml:space="preserve">В целях характеристики результатов исполнения бюджета </w:t>
      </w:r>
      <w:r w:rsidR="001A6652" w:rsidRPr="0075235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«Унечский муниципальный район» </w:t>
      </w:r>
      <w:r w:rsidR="0076383C" w:rsidRPr="00752359">
        <w:rPr>
          <w:rFonts w:ascii="Times New Roman" w:hAnsi="Times New Roman" w:cs="Times New Roman"/>
          <w:sz w:val="28"/>
          <w:szCs w:val="28"/>
        </w:rPr>
        <w:t>за 201</w:t>
      </w:r>
      <w:r w:rsidR="00752359" w:rsidRPr="00752359">
        <w:rPr>
          <w:rFonts w:ascii="Times New Roman" w:hAnsi="Times New Roman" w:cs="Times New Roman"/>
          <w:sz w:val="28"/>
          <w:szCs w:val="28"/>
        </w:rPr>
        <w:t>9</w:t>
      </w:r>
      <w:r w:rsidR="0076383C" w:rsidRPr="00752359">
        <w:rPr>
          <w:rFonts w:ascii="Times New Roman" w:hAnsi="Times New Roman" w:cs="Times New Roman"/>
          <w:sz w:val="28"/>
          <w:szCs w:val="28"/>
        </w:rPr>
        <w:t xml:space="preserve"> год </w:t>
      </w:r>
      <w:r w:rsidRPr="00752359">
        <w:rPr>
          <w:rFonts w:ascii="Times New Roman" w:hAnsi="Times New Roman" w:cs="Times New Roman"/>
          <w:sz w:val="28"/>
          <w:szCs w:val="28"/>
        </w:rPr>
        <w:t>в составе пояснительной записки представлен</w:t>
      </w:r>
      <w:r w:rsidR="0076383C" w:rsidRPr="00752359">
        <w:rPr>
          <w:rFonts w:ascii="Times New Roman" w:hAnsi="Times New Roman" w:cs="Times New Roman"/>
          <w:sz w:val="28"/>
          <w:szCs w:val="28"/>
        </w:rPr>
        <w:t>ы:</w:t>
      </w:r>
    </w:p>
    <w:p w:rsidR="001A6652" w:rsidRPr="00153426" w:rsidRDefault="0076383C" w:rsidP="007638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lastRenderedPageBreak/>
        <w:t>- таблица № 3 «Сведения об исполнении текстовых статей закона (решения) о бюджете»;</w:t>
      </w:r>
    </w:p>
    <w:p w:rsidR="00E21820" w:rsidRPr="00153426" w:rsidRDefault="00E21820" w:rsidP="007638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>- форма 0503163 «Сведения об изменениях бюджетной росписи главного распорядителя бюджетных средств»;</w:t>
      </w:r>
    </w:p>
    <w:p w:rsidR="00CB7F31" w:rsidRPr="00DB6F4F" w:rsidRDefault="00CB7F31" w:rsidP="00CB7F31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F4F">
        <w:rPr>
          <w:rFonts w:ascii="Times New Roman" w:hAnsi="Times New Roman" w:cs="Times New Roman"/>
          <w:sz w:val="28"/>
          <w:szCs w:val="28"/>
        </w:rPr>
        <w:t>- форма 0503164 «Сведения об исполнении бюджета»;</w:t>
      </w:r>
    </w:p>
    <w:p w:rsidR="0076383C" w:rsidRPr="00153426" w:rsidRDefault="0076383C" w:rsidP="007638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>- форма 0503166 «Сведения об исполнении мероприятий в рамках целевых программ».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 Унечского муниципального района за 2019 год поступило доходов в размере  611 449 725,36 руб. при плане 622 699 505,42 руб. Годовые бюджетные назначения по доходам исполнены на 98,2%.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безвозмездных поступлений  зачислено в район 424 177 614,63  руб., (процент исполнения 96,8%),</w:t>
      </w:r>
      <w:r w:rsidRPr="00CA25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и неналоговых доходов поступило 187 272 110,73 руб. (процент исполнения 101,5%). </w:t>
      </w:r>
    </w:p>
    <w:p w:rsidR="00CA25A4" w:rsidRPr="00CA25A4" w:rsidRDefault="00CA25A4" w:rsidP="00CA25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по налоговым и неналоговым доходам бюджета Унечского муниципального района за 2019 год в разрезе доходных источников представлена в  таблице.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A25A4" w:rsidRPr="00CA25A4" w:rsidRDefault="00CA25A4" w:rsidP="00CA25A4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руб.</w:t>
      </w:r>
    </w:p>
    <w:tbl>
      <w:tblPr>
        <w:tblW w:w="9831" w:type="dxa"/>
        <w:jc w:val="center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2882"/>
        <w:gridCol w:w="1417"/>
        <w:gridCol w:w="1418"/>
        <w:gridCol w:w="1654"/>
        <w:gridCol w:w="897"/>
        <w:gridCol w:w="946"/>
      </w:tblGrid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№</w:t>
            </w:r>
          </w:p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25A4">
              <w:rPr>
                <w:rFonts w:ascii="Times New Roman" w:hAnsi="Times New Roman" w:cs="Times New Roman"/>
              </w:rPr>
              <w:t>п.п</w:t>
            </w:r>
            <w:proofErr w:type="spellEnd"/>
            <w:r w:rsidRPr="00CA25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 xml:space="preserve">Первоначальный план на 2019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Уточненные плановые назначения  на 2019г.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Кассовое исполнение за 2019г.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Удельный вес доходного источника %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keepNext/>
              <w:widowControl w:val="0"/>
              <w:shd w:val="clear" w:color="auto" w:fill="FFFFFF"/>
              <w:tabs>
                <w:tab w:val="left" w:pos="1452"/>
                <w:tab w:val="left" w:pos="3186"/>
              </w:tabs>
              <w:autoSpaceDE w:val="0"/>
              <w:autoSpaceDN w:val="0"/>
              <w:adjustRightInd w:val="0"/>
              <w:spacing w:after="0" w:line="240" w:lineRule="auto"/>
              <w:ind w:right="34"/>
              <w:outlineLvl w:val="0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 w:rsidRPr="00CA25A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172 678 000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168 087 000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170 705 706,62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101,6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91,1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 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134 911 000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130 983 000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132 243 597,20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101,0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70,6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 акцизы  на нефтесодержащие продукты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10 741 000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10 741 000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12 001 979,58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111,7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6,4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-единый налог на вмененный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23 686 000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22 297 000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22 354 207,66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100,3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11,9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164 000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274 000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274 326,94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0,2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 налог, взимаемый по патенту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1 109 000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1 378 000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1 374 159,25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0,7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-государственная пошлина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2 067 000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2 414 000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2 457 428,69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101,8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1,3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-прочие налоги и сборы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7,30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15 023 000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16 414 000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16 566 404,11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100,9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8,9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-доходы от арендной платы за земельные участки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5 984 000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6 608 000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6 706 575,84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3,6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-доходы от сдачи в аренду муниципального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4 205 000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4 205 000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4 258 600,36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101,3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2,3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575 000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817 000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855 302,68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104,7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0,5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265 000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816 400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816 970,32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0,4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-штрафы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3 804 000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3 804 000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3 764 063,26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2,0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-прочие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190 000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163 600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164 891,65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100,8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0,1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 xml:space="preserve">Итого налоговых и неналоговых доходов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187 701 000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184 501 000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187 272 110,73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100,0</w:t>
            </w:r>
          </w:p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поступило налоговых доходов в бюджет муниципального района на общую сумму  170 705 706,62 руб. (их удельный вес в объеме собственных доходов 91,1%), неналоговых доходов 16 566 404,11 руб. (их удельный вес 8,9%). Выполнение годовых плановых назначений по налоговым доходам составило 101,6%, по неналоговым доходам – 100,9%.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 на доходы физических лиц – 132 243 597,20 руб., что составляет 70,6% в объеме налоговых и неналоговых доходов,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-единый налог на вмененный доход – 22 354 207,66 руб. или 11,9%,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-акцизы  на нефтесодержащие продукты – 12 001 979,58 руб. или 6,4%.</w:t>
      </w:r>
    </w:p>
    <w:p w:rsidR="00CA25A4" w:rsidRPr="00CA25A4" w:rsidRDefault="00CA25A4" w:rsidP="00CA25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2019 год в бюджет муниципального района поступило налога на доходы физических лиц в размере   132 243 597,20  руб. Поступления к уровню 2018 года по данному налогу возросли на 2 747 486,23  руб. Данное увеличение поступлений сложилось за счет   роста контингента по НДФЛ в отчетном году. В целом контингент налога на доходы физических лиц по району возрос на 102,3%.</w:t>
      </w:r>
    </w:p>
    <w:p w:rsidR="00CA25A4" w:rsidRPr="00CA25A4" w:rsidRDefault="00CA25A4" w:rsidP="00CA25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 по подакцизным товарам (продукции), производимым на территории Российской Федерации поступило 12 001 979,58</w:t>
      </w:r>
      <w:r w:rsidRPr="00CA25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План на 2019 год -10 741 000,0 руб. Плановые назначения исполнены на 111,7%. К уровню 2018 года возросли поступления на   1 369 124,84 руб., в связи  с ростом налоговой базы по акцизам.</w:t>
      </w:r>
    </w:p>
    <w:p w:rsidR="00CA25A4" w:rsidRPr="00CA25A4" w:rsidRDefault="00CA25A4" w:rsidP="00CA25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25A4">
        <w:rPr>
          <w:rFonts w:ascii="Times New Roman" w:hAnsi="Times New Roman" w:cs="Times New Roman"/>
          <w:sz w:val="28"/>
          <w:szCs w:val="28"/>
        </w:rPr>
        <w:t>По единому налогу на вмененный доход для отдельных видов деятельности поступления составили 22 254 207,66 руб., при плановых</w:t>
      </w:r>
      <w:proofErr w:type="gramEnd"/>
      <w:r w:rsidRPr="00CA25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назначениях 22 297 000,0 руб. Процент исполнения годовых назначений составил 100,3 %.  К уровню 2018 года поступления снизились  на 322 967,79  руб. Основными причинами  уменьшения поступлений являются  </w:t>
      </w:r>
      <w:r w:rsidRPr="00CA25A4">
        <w:rPr>
          <w:rFonts w:ascii="Times New Roman" w:hAnsi="Times New Roman" w:cs="Times New Roman"/>
          <w:color w:val="000000"/>
          <w:sz w:val="28"/>
          <w:szCs w:val="28"/>
        </w:rPr>
        <w:t xml:space="preserve">сокращение торговых площадей, снятие с учета индивидуальных предпринимателей, предоставление вычетов за приобретенную ККТ, переходом индивидуальных предпринимателей на другие режимы налогообложения.  </w:t>
      </w:r>
    </w:p>
    <w:p w:rsidR="00CA25A4" w:rsidRPr="00CA25A4" w:rsidRDefault="00CA25A4" w:rsidP="00CA25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Налога, взимаемого в связи с применением патентной системы налогообложения, зачисляемого в бюджеты муниципальных районов поступило в объеме 1 374 159,25  руб., при плановых назначениях 1 378 000,0 руб. Процент исполнения составил 99,7%. К уровню 2018 года поступления возросли на 284 219,76 руб.</w:t>
      </w:r>
      <w:r w:rsidRPr="00CA25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 ростом на 2019 год коэффициента дефлятора К</w:t>
      </w:r>
      <w:proofErr w:type="gramStart"/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увеличения числа налогоплательщиков.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 xml:space="preserve">Государственной пошлины поступило в бюджет муниципального района 2 457 428,69 руб. (план 2 414 000,0 руб.) Исполнены бюджетные назначения на </w:t>
      </w:r>
      <w:r w:rsidRPr="00CA25A4">
        <w:rPr>
          <w:rFonts w:ascii="Times New Roman" w:hAnsi="Times New Roman" w:cs="Times New Roman"/>
          <w:sz w:val="28"/>
          <w:szCs w:val="28"/>
        </w:rPr>
        <w:lastRenderedPageBreak/>
        <w:t xml:space="preserve">101,8%. К уровню 2018 года рост поступлений на 307 158,07 руб., что связано с увеличением числа  проводимых юридически значимых действий. 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За 2019 год поступило неналоговых доходов в бюджет района в сумме 16 566 404,11 руб. Удельный вес неналоговых поступлений в объеме налоговых и неналоговых доходов бюджета Унечского муниципального района составил 8,9%.</w:t>
      </w:r>
    </w:p>
    <w:p w:rsidR="00CA25A4" w:rsidRPr="00CA25A4" w:rsidRDefault="00CA25A4" w:rsidP="00CA25A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от аренды земли зачислено в бюджет района в размере 6 706 575,84 руб., при плане   6 608 000,0 руб. Исполнены назначения на 101,5%. Рост к уровню предыдущего года составил   719 060,30 руб., что связано с заключением новых договоров аренды по земельным участкам, расположенным в сельских поселениях и погашением недоимки  ОАО «</w:t>
      </w:r>
      <w:proofErr w:type="spellStart"/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Унечская</w:t>
      </w:r>
      <w:proofErr w:type="spellEnd"/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ПМК-226».</w:t>
      </w:r>
      <w:proofErr w:type="gramEnd"/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CA25A4">
        <w:rPr>
          <w:rFonts w:ascii="Times New Roman" w:hAnsi="Times New Roman" w:cs="Times New Roman"/>
          <w:sz w:val="28"/>
          <w:szCs w:val="28"/>
        </w:rPr>
        <w:t xml:space="preserve">Доходов от сдачи в аренду муниципального имущества получено в размере 4 258 600,36 руб., при плане 4 205 000,0 руб. Плановые назначения исполнены на 101,3%. К уровню 2018 года поступило доходов на 556 341,81 руб. меньше, основная причина снижения поступлений - </w:t>
      </w:r>
      <w:r w:rsidRPr="00CA25A4">
        <w:rPr>
          <w:rFonts w:ascii="Times New Roman" w:hAnsi="Times New Roman" w:cs="Times New Roman"/>
          <w:bCs/>
          <w:sz w:val="28"/>
          <w:szCs w:val="28"/>
        </w:rPr>
        <w:t xml:space="preserve">расторжение договоров аренды с </w:t>
      </w:r>
      <w:proofErr w:type="spellStart"/>
      <w:r w:rsidRPr="00CA25A4">
        <w:rPr>
          <w:rFonts w:ascii="Times New Roman" w:hAnsi="Times New Roman" w:cs="Times New Roman"/>
          <w:bCs/>
          <w:sz w:val="28"/>
          <w:szCs w:val="28"/>
        </w:rPr>
        <w:t>ТнВ</w:t>
      </w:r>
      <w:proofErr w:type="spellEnd"/>
      <w:r w:rsidRPr="00CA25A4">
        <w:rPr>
          <w:rFonts w:ascii="Times New Roman" w:hAnsi="Times New Roman" w:cs="Times New Roman"/>
          <w:bCs/>
          <w:sz w:val="28"/>
          <w:szCs w:val="28"/>
        </w:rPr>
        <w:t xml:space="preserve"> «Успех», ИП Арефина, ИП </w:t>
      </w:r>
      <w:proofErr w:type="spellStart"/>
      <w:r w:rsidRPr="00CA25A4">
        <w:rPr>
          <w:rFonts w:ascii="Times New Roman" w:hAnsi="Times New Roman" w:cs="Times New Roman"/>
          <w:bCs/>
          <w:sz w:val="28"/>
          <w:szCs w:val="28"/>
        </w:rPr>
        <w:t>Лименько</w:t>
      </w:r>
      <w:proofErr w:type="spellEnd"/>
      <w:r w:rsidRPr="00CA25A4">
        <w:rPr>
          <w:rFonts w:ascii="Times New Roman" w:hAnsi="Times New Roman" w:cs="Times New Roman"/>
          <w:bCs/>
          <w:sz w:val="28"/>
          <w:szCs w:val="28"/>
        </w:rPr>
        <w:t>, ИП Степашина.</w:t>
      </w:r>
      <w:proofErr w:type="gramEnd"/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 xml:space="preserve">Платы за негативное воздействие на окружающую среду зачислено в бюджет муниципального района 855 302,68 руб. (план  817 000,0 руб.). Плановые назначения исполнены на 104,7 %. К уровню предыдущего года поступления возросли на 336 936,76 руб.,  в связи </w:t>
      </w:r>
      <w:r w:rsidRPr="00CA25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поступлением платы за размещение твердых коммунальных отходов, ранее такой платеж в район не поступал.</w:t>
      </w:r>
    </w:p>
    <w:p w:rsidR="00CA25A4" w:rsidRPr="00CA25A4" w:rsidRDefault="00CA25A4" w:rsidP="00CA25A4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ab/>
        <w:t xml:space="preserve">Поступило в бюджет района </w:t>
      </w:r>
      <w:r w:rsidRPr="00CA25A4">
        <w:rPr>
          <w:rFonts w:ascii="Times New Roman" w:hAnsi="Times New Roman" w:cs="Times New Roman"/>
          <w:bCs/>
          <w:sz w:val="28"/>
          <w:szCs w:val="28"/>
        </w:rPr>
        <w:t xml:space="preserve">доходов от продажи муниципального имущества и земельных участков– 816 970,32 руб., при плане 816 400,0 руб. Исполнены плановые назначения на 100,1%. Относительно 2018 года </w:t>
      </w:r>
      <w:r w:rsidRPr="00CA25A4">
        <w:rPr>
          <w:rFonts w:ascii="Times New Roman" w:hAnsi="Times New Roman" w:cs="Times New Roman"/>
          <w:sz w:val="28"/>
          <w:szCs w:val="28"/>
        </w:rPr>
        <w:t xml:space="preserve">доходов от реализации муниципального имущества получено меньше на 300 973,54 руб., в связи с отсутствием крупных сделок по реализации земельных участков расположенных как на территории </w:t>
      </w:r>
      <w:proofErr w:type="gramStart"/>
      <w:r w:rsidRPr="00CA25A4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CA25A4">
        <w:rPr>
          <w:rFonts w:ascii="Times New Roman" w:hAnsi="Times New Roman" w:cs="Times New Roman"/>
          <w:sz w:val="28"/>
          <w:szCs w:val="28"/>
        </w:rPr>
        <w:t xml:space="preserve"> так и сельских поселений.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25A4">
        <w:rPr>
          <w:rFonts w:ascii="Times New Roman" w:hAnsi="Times New Roman" w:cs="Times New Roman"/>
          <w:sz w:val="28"/>
          <w:szCs w:val="28"/>
        </w:rPr>
        <w:t>В бюджет района поступило штрафов в размере 3 764 063,26 руб., при плане – 3 804 000,0 руб. Исполнены плановые назначения  на 99,0%. Не исполнены назначения на общую сумму 39 936,74 руб., основной причиной является снижение поступлений по администратору платежей – Федеральная служба по надзору в  сфере защиты прав потребителей и благополучия человека.</w:t>
      </w:r>
      <w:proofErr w:type="gramEnd"/>
      <w:r w:rsidRPr="00CA25A4">
        <w:rPr>
          <w:rFonts w:ascii="Times New Roman" w:hAnsi="Times New Roman" w:cs="Times New Roman"/>
          <w:sz w:val="28"/>
          <w:szCs w:val="28"/>
        </w:rPr>
        <w:t xml:space="preserve">  К уровню 2018 года рост поступления штрафов   35 252,51 руб. 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25A4">
        <w:rPr>
          <w:rFonts w:ascii="Times New Roman" w:hAnsi="Times New Roman" w:cs="Times New Roman"/>
          <w:sz w:val="28"/>
          <w:szCs w:val="28"/>
        </w:rPr>
        <w:t xml:space="preserve">Уточненные плановые назначения (к первоначальному плану) уменьшены  на общую сумму 3 200 000,0 руб., в </w:t>
      </w:r>
      <w:proofErr w:type="spellStart"/>
      <w:r w:rsidRPr="00CA25A4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CA25A4">
        <w:rPr>
          <w:rFonts w:ascii="Times New Roman" w:hAnsi="Times New Roman" w:cs="Times New Roman"/>
          <w:sz w:val="28"/>
          <w:szCs w:val="28"/>
        </w:rPr>
        <w:t xml:space="preserve">. снижены планы по налогу на доходы физических лиц на 3 928 000,0 руб., по  единому налогу на вмененный доход на  1 389 000,0 руб., по доходам от дивидендов на 15 400,0 руб., по </w:t>
      </w:r>
      <w:r w:rsidRPr="00CA25A4">
        <w:rPr>
          <w:rFonts w:ascii="Times New Roman" w:hAnsi="Times New Roman" w:cs="Times New Roman"/>
          <w:bCs/>
          <w:sz w:val="28"/>
          <w:szCs w:val="28"/>
        </w:rPr>
        <w:t>доходам от перечисления части прибыли, остающейся после уплаты  налогов и</w:t>
      </w:r>
      <w:proofErr w:type="gramEnd"/>
      <w:r w:rsidRPr="00CA25A4">
        <w:rPr>
          <w:rFonts w:ascii="Times New Roman" w:hAnsi="Times New Roman" w:cs="Times New Roman"/>
          <w:bCs/>
          <w:sz w:val="28"/>
          <w:szCs w:val="28"/>
        </w:rPr>
        <w:t xml:space="preserve"> иных обязательных платежей муниципальных унитарных предприятий</w:t>
      </w:r>
      <w:r w:rsidRPr="00CA25A4">
        <w:rPr>
          <w:rFonts w:ascii="Times New Roman" w:hAnsi="Times New Roman" w:cs="Times New Roman"/>
          <w:bCs/>
        </w:rPr>
        <w:t xml:space="preserve"> </w:t>
      </w:r>
      <w:r w:rsidRPr="00CA25A4">
        <w:rPr>
          <w:rFonts w:ascii="Times New Roman" w:hAnsi="Times New Roman" w:cs="Times New Roman"/>
          <w:bCs/>
          <w:sz w:val="28"/>
          <w:szCs w:val="28"/>
        </w:rPr>
        <w:t>на 91 00,0 руб.,</w:t>
      </w:r>
      <w:r w:rsidRPr="00CA25A4">
        <w:rPr>
          <w:rFonts w:ascii="Times New Roman" w:hAnsi="Times New Roman" w:cs="Times New Roman"/>
          <w:bCs/>
        </w:rPr>
        <w:t xml:space="preserve"> </w:t>
      </w:r>
      <w:r w:rsidRPr="00CA25A4">
        <w:rPr>
          <w:rFonts w:ascii="Times New Roman" w:hAnsi="Times New Roman" w:cs="Times New Roman"/>
          <w:sz w:val="28"/>
          <w:szCs w:val="28"/>
        </w:rPr>
        <w:t xml:space="preserve"> по административным платежам на 7 000,0 руб. 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25A4">
        <w:rPr>
          <w:rFonts w:ascii="Times New Roman" w:hAnsi="Times New Roman" w:cs="Times New Roman"/>
          <w:sz w:val="28"/>
          <w:szCs w:val="28"/>
        </w:rPr>
        <w:t>В тоже время увеличены плановые назначения по единому сельскохозяйственному налогу на 110 000,0 руб., по налогу, взимаемому по патенту на 269 000,0 руб., по госпошлине на 347 000,0 руб.,</w:t>
      </w:r>
      <w:r w:rsidRPr="00CA25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25A4">
        <w:rPr>
          <w:rFonts w:ascii="Times New Roman" w:hAnsi="Times New Roman" w:cs="Times New Roman"/>
          <w:sz w:val="28"/>
          <w:szCs w:val="28"/>
        </w:rPr>
        <w:t>по доходам от  арендной платы за земельные участки на 624 000, по доходам от использования имущества на 31 000,0 руб., по плате за негативное воздействие на окружающую среду на 242 000,0</w:t>
      </w:r>
      <w:proofErr w:type="gramEnd"/>
      <w:r w:rsidRPr="00CA25A4">
        <w:rPr>
          <w:rFonts w:ascii="Times New Roman" w:hAnsi="Times New Roman" w:cs="Times New Roman"/>
          <w:sz w:val="28"/>
          <w:szCs w:val="28"/>
        </w:rPr>
        <w:t xml:space="preserve"> руб., по  доходам от оказания платных услуг (работ)   и компенсации затрат </w:t>
      </w:r>
      <w:r w:rsidRPr="00CA25A4">
        <w:rPr>
          <w:rFonts w:ascii="Times New Roman" w:hAnsi="Times New Roman" w:cs="Times New Roman"/>
          <w:sz w:val="28"/>
          <w:szCs w:val="28"/>
        </w:rPr>
        <w:lastRenderedPageBreak/>
        <w:t>бюджета на 56 000,0 руб.,</w:t>
      </w:r>
      <w:r w:rsidRPr="00CA25A4">
        <w:rPr>
          <w:rFonts w:ascii="Times New Roman" w:hAnsi="Times New Roman" w:cs="Times New Roman"/>
        </w:rPr>
        <w:t xml:space="preserve">  </w:t>
      </w:r>
      <w:r w:rsidRPr="00CA25A4">
        <w:rPr>
          <w:rFonts w:ascii="Times New Roman" w:hAnsi="Times New Roman" w:cs="Times New Roman"/>
          <w:sz w:val="28"/>
          <w:szCs w:val="28"/>
        </w:rPr>
        <w:t>по доходам от реализации земельных участков и имущества  на 551 400,0 руб.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5A4">
        <w:rPr>
          <w:rFonts w:ascii="Times New Roman" w:hAnsi="Times New Roman" w:cs="Times New Roman"/>
        </w:rPr>
        <w:t xml:space="preserve"> </w:t>
      </w:r>
      <w:r w:rsidRPr="00CA25A4">
        <w:rPr>
          <w:rFonts w:ascii="Times New Roman" w:hAnsi="Times New Roman" w:cs="Times New Roman"/>
          <w:sz w:val="28"/>
          <w:szCs w:val="28"/>
        </w:rPr>
        <w:t>К уровню 2018 года поступления налоговых и неналоговых доходов возросли на</w:t>
      </w:r>
      <w:r w:rsidRPr="00CA25A4">
        <w:rPr>
          <w:rFonts w:ascii="Times New Roman" w:hAnsi="Times New Roman" w:cs="Times New Roman"/>
          <w:bCs/>
          <w:sz w:val="28"/>
          <w:szCs w:val="28"/>
        </w:rPr>
        <w:t xml:space="preserve"> общую сумму </w:t>
      </w:r>
      <w:r w:rsidRPr="00CA25A4">
        <w:rPr>
          <w:rFonts w:ascii="Times New Roman" w:hAnsi="Times New Roman" w:cs="Times New Roman"/>
          <w:sz w:val="28"/>
          <w:szCs w:val="28"/>
        </w:rPr>
        <w:t>4 696 438,57 руб.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Значительно увеличились поступления по таким видам доходов, как: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- налог на доходы физических лиц на 2 747 486,23 руб.,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- акцизам на нефтесодержащие продукты на 1 369 124,84 руб.,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-по госпошлине на 307 158,07 руб.,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-по арендной плате за земельные участки на 719 060,30 руб.,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-по плате за негативное воздействие на окружающую среду на 336 936,76 руб.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Одновременно, снижение поступлений сложилось по следующим доходным источникам: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-единому налогу на вмененный доход на 322 967,79  руб.,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- доходам от сдачи в аренду муниципального имущества на 556 341,81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-доходам от  реализации имущества и земельных участков на 300 973,54 руб.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 на доходы физических лиц – 132 243 597,20 руб., что составляет 70,6% в объеме налоговых и неналоговых доходов,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-единый налог на вмененный доход – 22 354 207,66 руб. или 11,9%,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-акцизы  на нефтесодержащие продукты – 12 001 979,58 руб. или 6,4%.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 xml:space="preserve">Удельный вес 3 обозначенных доходных источников составляет 88,9% от объема собственных доходов, </w:t>
      </w:r>
      <w:proofErr w:type="gramStart"/>
      <w:r w:rsidRPr="00CA25A4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CA25A4">
        <w:rPr>
          <w:rFonts w:ascii="Times New Roman" w:hAnsi="Times New Roman" w:cs="Times New Roman"/>
          <w:sz w:val="28"/>
          <w:szCs w:val="28"/>
        </w:rPr>
        <w:t xml:space="preserve"> на долю остальных доходов приходится лишь 11,1%.</w:t>
      </w:r>
      <w:r w:rsidRPr="00CA25A4">
        <w:rPr>
          <w:rFonts w:ascii="Times New Roman" w:hAnsi="Times New Roman" w:cs="Times New Roman"/>
          <w:szCs w:val="28"/>
        </w:rPr>
        <w:tab/>
      </w:r>
      <w:r w:rsidRPr="00CA25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Безвозмездные поступления за 2019 год при плановых назначениях 438 198 505,42 руб. составили 424 177 614,63  руб., в том числе дотации- 87 110 800,0 руб., субсидии- 42 721 687,80 руб., субвенции- 273 212 264,45 руб.,</w:t>
      </w:r>
      <w:r w:rsidRPr="00CA25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межбюджетные трансферты- 20 982 862,38 руб., прочие безвозмездные поступления- 150 000,00 руб.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559C" w:rsidRPr="00D651AF" w:rsidRDefault="00C3559C" w:rsidP="00140E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51AF">
        <w:rPr>
          <w:rFonts w:ascii="Times New Roman" w:hAnsi="Times New Roman" w:cs="Times New Roman"/>
          <w:sz w:val="28"/>
          <w:szCs w:val="28"/>
        </w:rPr>
        <w:t xml:space="preserve">Структура безвозмездных </w:t>
      </w:r>
      <w:r w:rsidR="004E48FC" w:rsidRPr="00D651AF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Pr="00D651AF">
        <w:rPr>
          <w:rFonts w:ascii="Times New Roman" w:hAnsi="Times New Roman" w:cs="Times New Roman"/>
          <w:sz w:val="28"/>
          <w:szCs w:val="28"/>
        </w:rPr>
        <w:t>представлена в таблице</w:t>
      </w:r>
      <w:r w:rsidR="001700E3" w:rsidRPr="00D651AF">
        <w:rPr>
          <w:rFonts w:ascii="Times New Roman" w:hAnsi="Times New Roman" w:cs="Times New Roman"/>
          <w:sz w:val="28"/>
          <w:szCs w:val="28"/>
        </w:rPr>
        <w:t>.</w:t>
      </w:r>
    </w:p>
    <w:p w:rsidR="00500327" w:rsidRPr="00D651AF" w:rsidRDefault="005B3749" w:rsidP="007F3F67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D651AF">
        <w:rPr>
          <w:rFonts w:ascii="Times New Roman" w:hAnsi="Times New Roman" w:cs="Times New Roman"/>
          <w:sz w:val="28"/>
          <w:szCs w:val="28"/>
        </w:rPr>
        <w:t>(</w:t>
      </w:r>
      <w:r w:rsidR="007F3F67" w:rsidRPr="00D651AF">
        <w:rPr>
          <w:rFonts w:ascii="Times New Roman" w:hAnsi="Times New Roman" w:cs="Times New Roman"/>
          <w:sz w:val="28"/>
          <w:szCs w:val="28"/>
        </w:rPr>
        <w:t>рублей</w:t>
      </w:r>
      <w:r w:rsidRPr="00D651AF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10017" w:type="dxa"/>
        <w:jc w:val="center"/>
        <w:tblLayout w:type="fixed"/>
        <w:tblLook w:val="04A0" w:firstRow="1" w:lastRow="0" w:firstColumn="1" w:lastColumn="0" w:noHBand="0" w:noVBand="1"/>
      </w:tblPr>
      <w:tblGrid>
        <w:gridCol w:w="2454"/>
        <w:gridCol w:w="1701"/>
        <w:gridCol w:w="1701"/>
        <w:gridCol w:w="1701"/>
        <w:gridCol w:w="820"/>
        <w:gridCol w:w="820"/>
        <w:gridCol w:w="820"/>
      </w:tblGrid>
      <w:tr w:rsidR="0046244C" w:rsidRPr="00D651AF" w:rsidTr="0046244C">
        <w:trPr>
          <w:jc w:val="center"/>
        </w:trPr>
        <w:tc>
          <w:tcPr>
            <w:tcW w:w="2454" w:type="dxa"/>
            <w:vAlign w:val="center"/>
          </w:tcPr>
          <w:p w:rsidR="0046244C" w:rsidRPr="00D651AF" w:rsidRDefault="0046244C" w:rsidP="003E57FE">
            <w:pPr>
              <w:jc w:val="center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46244C" w:rsidRPr="00D651AF" w:rsidRDefault="0046244C" w:rsidP="00140E83">
            <w:pPr>
              <w:jc w:val="center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Исполнено за 201</w:t>
            </w:r>
            <w:r w:rsidR="00140E83" w:rsidRPr="00D651AF">
              <w:rPr>
                <w:rFonts w:ascii="Times New Roman" w:hAnsi="Times New Roman" w:cs="Times New Roman"/>
              </w:rPr>
              <w:t>8</w:t>
            </w:r>
            <w:r w:rsidRPr="00D651A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46244C" w:rsidRPr="00D651AF" w:rsidRDefault="0046244C" w:rsidP="00140E83">
            <w:pPr>
              <w:jc w:val="center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План на 201</w:t>
            </w:r>
            <w:r w:rsidR="00140E83" w:rsidRPr="00D651AF">
              <w:rPr>
                <w:rFonts w:ascii="Times New Roman" w:hAnsi="Times New Roman" w:cs="Times New Roman"/>
              </w:rPr>
              <w:t>9</w:t>
            </w:r>
            <w:r w:rsidRPr="00D651AF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701" w:type="dxa"/>
            <w:vAlign w:val="center"/>
          </w:tcPr>
          <w:p w:rsidR="0046244C" w:rsidRPr="00D651AF" w:rsidRDefault="0046244C" w:rsidP="00140E83">
            <w:pPr>
              <w:jc w:val="center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Исполнено за 201</w:t>
            </w:r>
            <w:r w:rsidR="00140E83" w:rsidRPr="00D651AF">
              <w:rPr>
                <w:rFonts w:ascii="Times New Roman" w:hAnsi="Times New Roman" w:cs="Times New Roman"/>
              </w:rPr>
              <w:t>9</w:t>
            </w:r>
            <w:r w:rsidRPr="00D651A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20" w:type="dxa"/>
            <w:vAlign w:val="center"/>
          </w:tcPr>
          <w:p w:rsidR="0046244C" w:rsidRPr="00D651AF" w:rsidRDefault="0046244C" w:rsidP="003E57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1AF">
              <w:rPr>
                <w:rFonts w:ascii="Times New Roman" w:hAnsi="Times New Roman" w:cs="Times New Roman"/>
                <w:sz w:val="20"/>
                <w:szCs w:val="20"/>
              </w:rPr>
              <w:t>Процент исполнения, %</w:t>
            </w:r>
          </w:p>
        </w:tc>
        <w:tc>
          <w:tcPr>
            <w:tcW w:w="820" w:type="dxa"/>
            <w:vAlign w:val="center"/>
          </w:tcPr>
          <w:p w:rsidR="0046244C" w:rsidRPr="00D651AF" w:rsidRDefault="0046244C" w:rsidP="003E57FE">
            <w:pPr>
              <w:jc w:val="center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Удельный вес, %</w:t>
            </w:r>
          </w:p>
        </w:tc>
        <w:tc>
          <w:tcPr>
            <w:tcW w:w="820" w:type="dxa"/>
          </w:tcPr>
          <w:p w:rsidR="0046244C" w:rsidRPr="00D651AF" w:rsidRDefault="0046244C" w:rsidP="00140E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1AF">
              <w:rPr>
                <w:rFonts w:ascii="Times New Roman" w:hAnsi="Times New Roman" w:cs="Times New Roman"/>
                <w:sz w:val="20"/>
                <w:szCs w:val="20"/>
              </w:rPr>
              <w:t>Темп роста к 201</w:t>
            </w:r>
            <w:r w:rsidR="00140E83" w:rsidRPr="00D651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D651AF">
              <w:rPr>
                <w:rFonts w:ascii="Times New Roman" w:hAnsi="Times New Roman" w:cs="Times New Roman"/>
                <w:sz w:val="20"/>
                <w:szCs w:val="20"/>
              </w:rPr>
              <w:t xml:space="preserve"> году, %</w:t>
            </w:r>
          </w:p>
        </w:tc>
      </w:tr>
      <w:tr w:rsidR="00140E83" w:rsidRPr="00D651AF" w:rsidTr="002A3DCA">
        <w:trPr>
          <w:jc w:val="center"/>
        </w:trPr>
        <w:tc>
          <w:tcPr>
            <w:tcW w:w="2454" w:type="dxa"/>
          </w:tcPr>
          <w:p w:rsidR="00140E83" w:rsidRPr="00D651AF" w:rsidRDefault="00140E83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Дотации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140E83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83 548 006,50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87 110 800,00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87 110 800,00</w:t>
            </w:r>
          </w:p>
        </w:tc>
        <w:tc>
          <w:tcPr>
            <w:tcW w:w="820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104,3</w:t>
            </w:r>
          </w:p>
        </w:tc>
      </w:tr>
      <w:tr w:rsidR="00140E83" w:rsidRPr="00D651AF" w:rsidTr="002A3DCA">
        <w:trPr>
          <w:jc w:val="center"/>
        </w:trPr>
        <w:tc>
          <w:tcPr>
            <w:tcW w:w="2454" w:type="dxa"/>
          </w:tcPr>
          <w:p w:rsidR="00140E83" w:rsidRPr="00D651AF" w:rsidRDefault="00140E83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140E83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28 573 132,29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42 976 382,88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42 721 687,80</w:t>
            </w:r>
          </w:p>
        </w:tc>
        <w:tc>
          <w:tcPr>
            <w:tcW w:w="820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99,4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149,5</w:t>
            </w:r>
          </w:p>
        </w:tc>
      </w:tr>
      <w:tr w:rsidR="00140E83" w:rsidRPr="00D651AF" w:rsidTr="002A3DCA">
        <w:trPr>
          <w:jc w:val="center"/>
        </w:trPr>
        <w:tc>
          <w:tcPr>
            <w:tcW w:w="2454" w:type="dxa"/>
          </w:tcPr>
          <w:p w:rsidR="00140E83" w:rsidRPr="00D651AF" w:rsidRDefault="00140E83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140E83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280 843 375,81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286 487 075,20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273 212 264,45</w:t>
            </w:r>
          </w:p>
        </w:tc>
        <w:tc>
          <w:tcPr>
            <w:tcW w:w="820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95,4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B207E3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97,3</w:t>
            </w:r>
          </w:p>
        </w:tc>
      </w:tr>
      <w:tr w:rsidR="00140E83" w:rsidRPr="00D651AF" w:rsidTr="002A3DCA">
        <w:trPr>
          <w:jc w:val="center"/>
        </w:trPr>
        <w:tc>
          <w:tcPr>
            <w:tcW w:w="2454" w:type="dxa"/>
          </w:tcPr>
          <w:p w:rsidR="00140E83" w:rsidRPr="00D651AF" w:rsidRDefault="00140E83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140E83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17 075 774,19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21 474 247,34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20 982 862,38</w:t>
            </w:r>
          </w:p>
        </w:tc>
        <w:tc>
          <w:tcPr>
            <w:tcW w:w="820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1AF">
              <w:rPr>
                <w:rFonts w:ascii="Times New Roman" w:hAnsi="Times New Roman" w:cs="Times New Roman"/>
                <w:sz w:val="18"/>
                <w:szCs w:val="18"/>
              </w:rPr>
              <w:t>122,9</w:t>
            </w:r>
          </w:p>
        </w:tc>
      </w:tr>
      <w:tr w:rsidR="00140E83" w:rsidRPr="00D651AF" w:rsidTr="002A3DCA">
        <w:trPr>
          <w:jc w:val="center"/>
        </w:trPr>
        <w:tc>
          <w:tcPr>
            <w:tcW w:w="2454" w:type="dxa"/>
          </w:tcPr>
          <w:p w:rsidR="00140E83" w:rsidRPr="00D651AF" w:rsidRDefault="00140E83" w:rsidP="004C5E90">
            <w:pPr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140E83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59 328,00</w:t>
            </w:r>
          </w:p>
        </w:tc>
        <w:tc>
          <w:tcPr>
            <w:tcW w:w="1701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701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820" w:type="dxa"/>
            <w:vAlign w:val="bottom"/>
          </w:tcPr>
          <w:p w:rsidR="00140E83" w:rsidRPr="00D651AF" w:rsidRDefault="00140E8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0" w:type="dxa"/>
            <w:vAlign w:val="bottom"/>
          </w:tcPr>
          <w:p w:rsidR="00140E83" w:rsidRPr="00D651AF" w:rsidRDefault="00140E83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252,8</w:t>
            </w:r>
          </w:p>
        </w:tc>
      </w:tr>
      <w:tr w:rsidR="00140E83" w:rsidRPr="00D651AF" w:rsidTr="002A3DCA">
        <w:trPr>
          <w:jc w:val="center"/>
        </w:trPr>
        <w:tc>
          <w:tcPr>
            <w:tcW w:w="2454" w:type="dxa"/>
          </w:tcPr>
          <w:p w:rsidR="00140E83" w:rsidRPr="00D651AF" w:rsidRDefault="00140E83" w:rsidP="004C5E90">
            <w:pPr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Итого безвозмездных поступлений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140E83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410 099 616,79</w:t>
            </w:r>
          </w:p>
        </w:tc>
        <w:tc>
          <w:tcPr>
            <w:tcW w:w="1701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438 198 505,42</w:t>
            </w:r>
          </w:p>
        </w:tc>
        <w:tc>
          <w:tcPr>
            <w:tcW w:w="1701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424 177 614,63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96,8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103,4</w:t>
            </w:r>
          </w:p>
        </w:tc>
      </w:tr>
    </w:tbl>
    <w:p w:rsidR="00FC6B01" w:rsidRPr="00C91897" w:rsidRDefault="001700E3" w:rsidP="00FC6B0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91897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    </w:t>
      </w:r>
    </w:p>
    <w:p w:rsidR="00C3559C" w:rsidRPr="0060746F" w:rsidRDefault="00F32BC3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746F">
        <w:rPr>
          <w:rFonts w:ascii="Times New Roman" w:hAnsi="Times New Roman" w:cs="Times New Roman"/>
          <w:sz w:val="28"/>
          <w:szCs w:val="28"/>
        </w:rPr>
        <w:t>В отчетном периоде д</w:t>
      </w:r>
      <w:r w:rsidR="00DC0781" w:rsidRPr="0060746F">
        <w:rPr>
          <w:rFonts w:ascii="Times New Roman" w:hAnsi="Times New Roman" w:cs="Times New Roman"/>
          <w:sz w:val="28"/>
          <w:szCs w:val="28"/>
        </w:rPr>
        <w:t>отаци</w:t>
      </w:r>
      <w:r w:rsidRPr="0060746F">
        <w:rPr>
          <w:rFonts w:ascii="Times New Roman" w:hAnsi="Times New Roman" w:cs="Times New Roman"/>
          <w:sz w:val="28"/>
          <w:szCs w:val="28"/>
        </w:rPr>
        <w:t>й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поступило </w:t>
      </w:r>
      <w:r w:rsidR="00D651AF" w:rsidRPr="0060746F">
        <w:rPr>
          <w:rFonts w:ascii="Times New Roman" w:hAnsi="Times New Roman" w:cs="Times New Roman"/>
          <w:sz w:val="28"/>
          <w:szCs w:val="28"/>
        </w:rPr>
        <w:t>53 103 000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DC0781" w:rsidRPr="0060746F">
        <w:rPr>
          <w:rFonts w:ascii="Times New Roman" w:hAnsi="Times New Roman" w:cs="Times New Roman"/>
          <w:sz w:val="28"/>
          <w:szCs w:val="28"/>
        </w:rPr>
        <w:t>руб</w:t>
      </w:r>
      <w:r w:rsidR="00A47A00" w:rsidRPr="0060746F">
        <w:rPr>
          <w:rFonts w:ascii="Times New Roman" w:hAnsi="Times New Roman" w:cs="Times New Roman"/>
          <w:sz w:val="28"/>
          <w:szCs w:val="28"/>
        </w:rPr>
        <w:t>.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, дотаций на поддержку мер по обеспечению сбалансированности бюджетов – </w:t>
      </w:r>
      <w:r w:rsidR="00D651AF" w:rsidRPr="0060746F">
        <w:rPr>
          <w:rFonts w:ascii="Times New Roman" w:hAnsi="Times New Roman" w:cs="Times New Roman"/>
          <w:sz w:val="28"/>
          <w:szCs w:val="28"/>
        </w:rPr>
        <w:t>34 007 800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 руб.</w:t>
      </w:r>
      <w:r w:rsidR="00F819BA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 Субсидий из областного бюджета </w:t>
      </w:r>
      <w:r w:rsidR="009E04A4" w:rsidRPr="0060746F">
        <w:rPr>
          <w:rFonts w:ascii="Times New Roman" w:hAnsi="Times New Roman" w:cs="Times New Roman"/>
          <w:sz w:val="28"/>
          <w:szCs w:val="28"/>
        </w:rPr>
        <w:t xml:space="preserve">за </w:t>
      </w:r>
      <w:r w:rsidR="00DC0781" w:rsidRPr="0060746F">
        <w:rPr>
          <w:rFonts w:ascii="Times New Roman" w:hAnsi="Times New Roman" w:cs="Times New Roman"/>
          <w:sz w:val="28"/>
          <w:szCs w:val="28"/>
        </w:rPr>
        <w:t>201</w:t>
      </w:r>
      <w:r w:rsidR="00D651AF" w:rsidRPr="0060746F">
        <w:rPr>
          <w:rFonts w:ascii="Times New Roman" w:hAnsi="Times New Roman" w:cs="Times New Roman"/>
          <w:sz w:val="28"/>
          <w:szCs w:val="28"/>
        </w:rPr>
        <w:t>9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 год поступ</w:t>
      </w:r>
      <w:r w:rsidR="00A47A00" w:rsidRPr="0060746F">
        <w:rPr>
          <w:rFonts w:ascii="Times New Roman" w:hAnsi="Times New Roman" w:cs="Times New Roman"/>
          <w:sz w:val="28"/>
          <w:szCs w:val="28"/>
        </w:rPr>
        <w:t>и</w:t>
      </w:r>
      <w:r w:rsidR="00DC0781" w:rsidRPr="0060746F">
        <w:rPr>
          <w:rFonts w:ascii="Times New Roman" w:hAnsi="Times New Roman" w:cs="Times New Roman"/>
          <w:sz w:val="28"/>
          <w:szCs w:val="28"/>
        </w:rPr>
        <w:t>ло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D651AF" w:rsidRPr="0060746F">
        <w:rPr>
          <w:rFonts w:ascii="Times New Roman" w:hAnsi="Times New Roman" w:cs="Times New Roman"/>
          <w:sz w:val="28"/>
          <w:szCs w:val="28"/>
        </w:rPr>
        <w:t>42 721 687,80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 руб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. </w:t>
      </w:r>
      <w:r w:rsidR="00024C48" w:rsidRPr="0060746F">
        <w:rPr>
          <w:rFonts w:ascii="Times New Roman" w:hAnsi="Times New Roman" w:cs="Times New Roman"/>
          <w:sz w:val="28"/>
          <w:szCs w:val="28"/>
        </w:rPr>
        <w:t xml:space="preserve">Наибольший удельный вес в структуре безвозмездных поступлений занимают субвенции </w:t>
      </w:r>
      <w:r w:rsidR="003E57FE" w:rsidRPr="0060746F">
        <w:rPr>
          <w:rFonts w:ascii="Times New Roman" w:hAnsi="Times New Roman" w:cs="Times New Roman"/>
          <w:sz w:val="28"/>
          <w:szCs w:val="28"/>
        </w:rPr>
        <w:t>–</w:t>
      </w:r>
      <w:r w:rsidR="00361266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5A4A95" w:rsidRPr="0060746F">
        <w:rPr>
          <w:rFonts w:ascii="Times New Roman" w:hAnsi="Times New Roman" w:cs="Times New Roman"/>
          <w:sz w:val="28"/>
          <w:szCs w:val="28"/>
        </w:rPr>
        <w:t>64,5</w:t>
      </w:r>
      <w:r w:rsidR="009E04A4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024C48" w:rsidRPr="0060746F">
        <w:rPr>
          <w:rFonts w:ascii="Times New Roman" w:hAnsi="Times New Roman" w:cs="Times New Roman"/>
          <w:sz w:val="28"/>
          <w:szCs w:val="28"/>
        </w:rPr>
        <w:t>% общего объема межбюджетных трансфертов.</w:t>
      </w:r>
      <w:proofErr w:type="gramEnd"/>
      <w:r w:rsidR="00802054" w:rsidRPr="006074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F7226" w:rsidRPr="0060746F">
        <w:rPr>
          <w:rFonts w:ascii="Times New Roman" w:hAnsi="Times New Roman" w:cs="Times New Roman"/>
          <w:sz w:val="28"/>
          <w:szCs w:val="28"/>
        </w:rPr>
        <w:t xml:space="preserve">Субвенций 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из областного бюджета 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на выполнение передаваемых полномочий 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5A4A95" w:rsidRPr="0060746F">
        <w:rPr>
          <w:rFonts w:ascii="Times New Roman" w:hAnsi="Times New Roman" w:cs="Times New Roman"/>
          <w:sz w:val="28"/>
          <w:szCs w:val="28"/>
        </w:rPr>
        <w:t>273 212 264,45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 руб. </w:t>
      </w:r>
      <w:r w:rsidR="007F7226" w:rsidRPr="0060746F">
        <w:rPr>
          <w:rFonts w:ascii="Times New Roman" w:hAnsi="Times New Roman" w:cs="Times New Roman"/>
          <w:sz w:val="28"/>
          <w:szCs w:val="28"/>
        </w:rPr>
        <w:t>Иных межбюджетных трансфертов из бюджет</w:t>
      </w:r>
      <w:r w:rsidR="007723ED" w:rsidRPr="0060746F">
        <w:rPr>
          <w:rFonts w:ascii="Times New Roman" w:hAnsi="Times New Roman" w:cs="Times New Roman"/>
          <w:sz w:val="28"/>
          <w:szCs w:val="28"/>
        </w:rPr>
        <w:t>ов</w:t>
      </w:r>
      <w:r w:rsidR="007F7226" w:rsidRPr="0060746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723ED" w:rsidRPr="0060746F">
        <w:rPr>
          <w:rFonts w:ascii="Times New Roman" w:hAnsi="Times New Roman" w:cs="Times New Roman"/>
          <w:sz w:val="28"/>
          <w:szCs w:val="28"/>
        </w:rPr>
        <w:t>й</w:t>
      </w:r>
      <w:r w:rsidR="007F7226" w:rsidRPr="0060746F">
        <w:rPr>
          <w:rFonts w:ascii="Times New Roman" w:hAnsi="Times New Roman" w:cs="Times New Roman"/>
          <w:sz w:val="28"/>
          <w:szCs w:val="28"/>
        </w:rPr>
        <w:t xml:space="preserve"> на реализацию переданных полномочий по решению отдельных вопросов местного значения в соответствии с заключенными соглашениями</w:t>
      </w:r>
      <w:r w:rsidR="000702F3" w:rsidRPr="0060746F">
        <w:rPr>
          <w:rFonts w:ascii="Times New Roman" w:hAnsi="Times New Roman" w:cs="Times New Roman"/>
          <w:sz w:val="28"/>
          <w:szCs w:val="28"/>
        </w:rPr>
        <w:t xml:space="preserve"> в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 бюджет района поступило </w:t>
      </w:r>
      <w:r w:rsidR="005A4A95" w:rsidRPr="0060746F">
        <w:rPr>
          <w:rFonts w:ascii="Times New Roman" w:hAnsi="Times New Roman" w:cs="Times New Roman"/>
          <w:sz w:val="28"/>
          <w:szCs w:val="28"/>
        </w:rPr>
        <w:t>13 536 504,38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 руб.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, из областного бюджета иных межбюджетных трансфертов поступило </w:t>
      </w:r>
      <w:r w:rsidR="005A4A95" w:rsidRPr="0060746F">
        <w:rPr>
          <w:rFonts w:ascii="Times New Roman" w:hAnsi="Times New Roman" w:cs="Times New Roman"/>
          <w:sz w:val="28"/>
          <w:szCs w:val="28"/>
        </w:rPr>
        <w:t>7 446 358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 руб.</w:t>
      </w:r>
      <w:r w:rsidR="00115960" w:rsidRPr="0060746F">
        <w:rPr>
          <w:rFonts w:ascii="Times New Roman" w:hAnsi="Times New Roman" w:cs="Times New Roman"/>
          <w:sz w:val="28"/>
          <w:szCs w:val="28"/>
        </w:rPr>
        <w:t xml:space="preserve"> (</w:t>
      </w:r>
      <w:r w:rsidR="005A4A95" w:rsidRPr="0060746F">
        <w:rPr>
          <w:rFonts w:ascii="Times New Roman" w:hAnsi="Times New Roman" w:cs="Times New Roman"/>
          <w:sz w:val="28"/>
          <w:szCs w:val="28"/>
        </w:rPr>
        <w:t>на создание виртуальных концертных залов – 5 600</w:t>
      </w:r>
      <w:proofErr w:type="gramEnd"/>
      <w:r w:rsidR="005A4A95" w:rsidRPr="0060746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5A4A95" w:rsidRPr="0060746F">
        <w:rPr>
          <w:rFonts w:ascii="Times New Roman" w:hAnsi="Times New Roman" w:cs="Times New Roman"/>
          <w:sz w:val="28"/>
          <w:szCs w:val="28"/>
        </w:rPr>
        <w:t>000 руб., за достижение показателей деятельности органов исполнительной власти субъектов РФ – 1 056 402 руб., грант муниципальному району в целях поощрения достижения наилучших значений показателей деятельности – 789 956 руб.</w:t>
      </w:r>
      <w:r w:rsidR="00115960" w:rsidRPr="0060746F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="00115960" w:rsidRPr="0060746F">
        <w:rPr>
          <w:rFonts w:ascii="Times New Roman" w:hAnsi="Times New Roman" w:cs="Times New Roman"/>
          <w:sz w:val="28"/>
          <w:szCs w:val="28"/>
        </w:rPr>
        <w:t xml:space="preserve"> Прочих безвозмездных поступлений в бюджет муниципального района поступило за 201</w:t>
      </w:r>
      <w:r w:rsidR="005A4A95" w:rsidRPr="0060746F">
        <w:rPr>
          <w:rFonts w:ascii="Times New Roman" w:hAnsi="Times New Roman" w:cs="Times New Roman"/>
          <w:sz w:val="28"/>
          <w:szCs w:val="28"/>
        </w:rPr>
        <w:t>9</w:t>
      </w:r>
      <w:r w:rsidR="00115960" w:rsidRPr="0060746F">
        <w:rPr>
          <w:rFonts w:ascii="Times New Roman" w:hAnsi="Times New Roman" w:cs="Times New Roman"/>
          <w:sz w:val="28"/>
          <w:szCs w:val="28"/>
        </w:rPr>
        <w:t xml:space="preserve"> год </w:t>
      </w:r>
      <w:r w:rsidR="005A4A95" w:rsidRPr="0060746F">
        <w:rPr>
          <w:rFonts w:ascii="Times New Roman" w:hAnsi="Times New Roman" w:cs="Times New Roman"/>
          <w:sz w:val="28"/>
          <w:szCs w:val="28"/>
        </w:rPr>
        <w:t>150 000</w:t>
      </w:r>
      <w:r w:rsidR="00115960" w:rsidRPr="0060746F">
        <w:rPr>
          <w:rFonts w:ascii="Times New Roman" w:hAnsi="Times New Roman" w:cs="Times New Roman"/>
          <w:sz w:val="28"/>
          <w:szCs w:val="28"/>
        </w:rPr>
        <w:t xml:space="preserve"> руб</w:t>
      </w:r>
      <w:r w:rsidR="00C82A38" w:rsidRPr="0060746F">
        <w:rPr>
          <w:rFonts w:ascii="Times New Roman" w:hAnsi="Times New Roman" w:cs="Times New Roman"/>
          <w:sz w:val="28"/>
          <w:szCs w:val="28"/>
        </w:rPr>
        <w:t>.</w:t>
      </w:r>
      <w:r w:rsidR="00115960" w:rsidRPr="0060746F">
        <w:rPr>
          <w:rFonts w:ascii="Times New Roman" w:hAnsi="Times New Roman" w:cs="Times New Roman"/>
          <w:sz w:val="28"/>
          <w:szCs w:val="28"/>
        </w:rPr>
        <w:t xml:space="preserve"> (софинансирование мероприятий по реализации программ (проектов) инициативного бюджетирования </w:t>
      </w:r>
      <w:r w:rsidR="00655601">
        <w:rPr>
          <w:rFonts w:ascii="Times New Roman" w:hAnsi="Times New Roman" w:cs="Times New Roman"/>
          <w:sz w:val="28"/>
          <w:szCs w:val="28"/>
        </w:rPr>
        <w:t xml:space="preserve">для создания многофункциональной спортивной площадки на базе школы №4 </w:t>
      </w:r>
      <w:r w:rsidR="00115960" w:rsidRPr="0060746F">
        <w:rPr>
          <w:rFonts w:ascii="Times New Roman" w:hAnsi="Times New Roman" w:cs="Times New Roman"/>
          <w:sz w:val="28"/>
          <w:szCs w:val="28"/>
        </w:rPr>
        <w:t>за счет средств заинтересованных лиц).</w:t>
      </w:r>
    </w:p>
    <w:p w:rsidR="00E36CAF" w:rsidRPr="00803F53" w:rsidRDefault="004A03B1" w:rsidP="004964F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3F53">
        <w:rPr>
          <w:rFonts w:ascii="Times New Roman" w:hAnsi="Times New Roman" w:cs="Times New Roman"/>
          <w:sz w:val="28"/>
          <w:szCs w:val="28"/>
        </w:rPr>
        <w:t>По сравнению с 201</w:t>
      </w:r>
      <w:r w:rsidR="0060746F" w:rsidRPr="00803F53">
        <w:rPr>
          <w:rFonts w:ascii="Times New Roman" w:hAnsi="Times New Roman" w:cs="Times New Roman"/>
          <w:sz w:val="28"/>
          <w:szCs w:val="28"/>
        </w:rPr>
        <w:t>8</w:t>
      </w:r>
      <w:r w:rsidRPr="00803F53">
        <w:rPr>
          <w:rFonts w:ascii="Times New Roman" w:hAnsi="Times New Roman" w:cs="Times New Roman"/>
          <w:sz w:val="28"/>
          <w:szCs w:val="28"/>
        </w:rPr>
        <w:t xml:space="preserve"> годом, общий объем безвозмездных поступлений 201</w:t>
      </w:r>
      <w:r w:rsidR="0060746F" w:rsidRPr="00803F53">
        <w:rPr>
          <w:rFonts w:ascii="Times New Roman" w:hAnsi="Times New Roman" w:cs="Times New Roman"/>
          <w:sz w:val="28"/>
          <w:szCs w:val="28"/>
        </w:rPr>
        <w:t>9</w:t>
      </w:r>
      <w:r w:rsidRPr="00803F53">
        <w:rPr>
          <w:rFonts w:ascii="Times New Roman" w:hAnsi="Times New Roman" w:cs="Times New Roman"/>
          <w:sz w:val="28"/>
          <w:szCs w:val="28"/>
        </w:rPr>
        <w:t xml:space="preserve"> года увеличился на </w:t>
      </w:r>
      <w:r w:rsidR="0060746F" w:rsidRPr="00803F53">
        <w:rPr>
          <w:rFonts w:ascii="Times New Roman" w:hAnsi="Times New Roman" w:cs="Times New Roman"/>
          <w:sz w:val="28"/>
          <w:szCs w:val="28"/>
        </w:rPr>
        <w:t>14 077 997,84</w:t>
      </w:r>
      <w:r w:rsidRPr="00803F53">
        <w:rPr>
          <w:rFonts w:ascii="Times New Roman" w:hAnsi="Times New Roman" w:cs="Times New Roman"/>
          <w:sz w:val="28"/>
          <w:szCs w:val="28"/>
        </w:rPr>
        <w:t xml:space="preserve"> руб</w:t>
      </w:r>
      <w:r w:rsidR="00C82A38" w:rsidRPr="00803F53">
        <w:rPr>
          <w:rFonts w:ascii="Times New Roman" w:hAnsi="Times New Roman" w:cs="Times New Roman"/>
          <w:sz w:val="28"/>
          <w:szCs w:val="28"/>
        </w:rPr>
        <w:t>.</w:t>
      </w:r>
      <w:r w:rsidR="00B01A0E" w:rsidRPr="00803F53">
        <w:rPr>
          <w:rFonts w:ascii="Times New Roman" w:hAnsi="Times New Roman" w:cs="Times New Roman"/>
          <w:sz w:val="28"/>
          <w:szCs w:val="28"/>
        </w:rPr>
        <w:t>,</w:t>
      </w:r>
      <w:r w:rsidRPr="00803F53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60746F" w:rsidRPr="00803F53">
        <w:rPr>
          <w:rFonts w:ascii="Times New Roman" w:hAnsi="Times New Roman" w:cs="Times New Roman"/>
          <w:sz w:val="28"/>
          <w:szCs w:val="28"/>
        </w:rPr>
        <w:t>103,4</w:t>
      </w:r>
      <w:r w:rsidRPr="00803F53">
        <w:rPr>
          <w:rFonts w:ascii="Times New Roman" w:hAnsi="Times New Roman" w:cs="Times New Roman"/>
          <w:sz w:val="28"/>
          <w:szCs w:val="28"/>
        </w:rPr>
        <w:t xml:space="preserve"> процента.</w:t>
      </w:r>
      <w:r w:rsidR="004964F0" w:rsidRPr="00803F53">
        <w:rPr>
          <w:rFonts w:ascii="Times New Roman" w:hAnsi="Times New Roman" w:cs="Times New Roman"/>
          <w:sz w:val="28"/>
          <w:szCs w:val="28"/>
        </w:rPr>
        <w:t xml:space="preserve"> </w:t>
      </w:r>
      <w:r w:rsidR="002A3DCA" w:rsidRPr="00803F53">
        <w:rPr>
          <w:rFonts w:ascii="Times New Roman" w:hAnsi="Times New Roman" w:cs="Times New Roman"/>
          <w:sz w:val="28"/>
          <w:szCs w:val="28"/>
        </w:rPr>
        <w:t>В</w:t>
      </w:r>
      <w:r w:rsidR="00D95DF3" w:rsidRPr="00803F53">
        <w:rPr>
          <w:rFonts w:ascii="Times New Roman" w:hAnsi="Times New Roman" w:cs="Times New Roman"/>
          <w:sz w:val="28"/>
          <w:szCs w:val="28"/>
        </w:rPr>
        <w:t xml:space="preserve"> большем объеме поступили из </w:t>
      </w:r>
      <w:r w:rsidR="00E36CAF" w:rsidRPr="00803F53">
        <w:rPr>
          <w:rFonts w:ascii="Times New Roman" w:hAnsi="Times New Roman" w:cs="Times New Roman"/>
          <w:sz w:val="28"/>
          <w:szCs w:val="28"/>
        </w:rPr>
        <w:t>област</w:t>
      </w:r>
      <w:r w:rsidR="00D95DF3" w:rsidRPr="00803F53">
        <w:rPr>
          <w:rFonts w:ascii="Times New Roman" w:hAnsi="Times New Roman" w:cs="Times New Roman"/>
          <w:sz w:val="28"/>
          <w:szCs w:val="28"/>
        </w:rPr>
        <w:t>ного бюджета</w:t>
      </w:r>
      <w:r w:rsidR="00E36CAF" w:rsidRPr="00803F53">
        <w:rPr>
          <w:rFonts w:ascii="Times New Roman" w:hAnsi="Times New Roman" w:cs="Times New Roman"/>
          <w:sz w:val="28"/>
          <w:szCs w:val="28"/>
        </w:rPr>
        <w:t xml:space="preserve"> дотации (+</w:t>
      </w:r>
      <w:r w:rsidR="0060746F" w:rsidRPr="00803F53">
        <w:rPr>
          <w:rFonts w:ascii="Times New Roman" w:hAnsi="Times New Roman" w:cs="Times New Roman"/>
          <w:sz w:val="28"/>
          <w:szCs w:val="28"/>
        </w:rPr>
        <w:t>3 562 793,50</w:t>
      </w:r>
      <w:r w:rsidR="00E36CAF" w:rsidRPr="00803F53">
        <w:rPr>
          <w:rFonts w:ascii="Times New Roman" w:hAnsi="Times New Roman" w:cs="Times New Roman"/>
          <w:sz w:val="28"/>
          <w:szCs w:val="28"/>
        </w:rPr>
        <w:t xml:space="preserve"> руб</w:t>
      </w:r>
      <w:r w:rsidR="00C82A38" w:rsidRPr="00803F53">
        <w:rPr>
          <w:rFonts w:ascii="Times New Roman" w:hAnsi="Times New Roman" w:cs="Times New Roman"/>
          <w:sz w:val="28"/>
          <w:szCs w:val="28"/>
        </w:rPr>
        <w:t>.</w:t>
      </w:r>
      <w:r w:rsidR="00E36CAF" w:rsidRPr="00803F53">
        <w:rPr>
          <w:rFonts w:ascii="Times New Roman" w:hAnsi="Times New Roman" w:cs="Times New Roman"/>
          <w:sz w:val="28"/>
          <w:szCs w:val="28"/>
        </w:rPr>
        <w:t>), субсидии (+</w:t>
      </w:r>
      <w:r w:rsidR="0060746F" w:rsidRPr="00803F53">
        <w:rPr>
          <w:rFonts w:ascii="Times New Roman" w:hAnsi="Times New Roman" w:cs="Times New Roman"/>
          <w:sz w:val="28"/>
          <w:szCs w:val="28"/>
        </w:rPr>
        <w:t>14 148 555,51</w:t>
      </w:r>
      <w:r w:rsidR="00E36CAF" w:rsidRPr="00803F53">
        <w:rPr>
          <w:rFonts w:ascii="Times New Roman" w:hAnsi="Times New Roman" w:cs="Times New Roman"/>
          <w:sz w:val="28"/>
          <w:szCs w:val="28"/>
        </w:rPr>
        <w:t xml:space="preserve"> руб</w:t>
      </w:r>
      <w:r w:rsidR="00C82A38" w:rsidRPr="00803F53">
        <w:rPr>
          <w:rFonts w:ascii="Times New Roman" w:hAnsi="Times New Roman" w:cs="Times New Roman"/>
          <w:sz w:val="28"/>
          <w:szCs w:val="28"/>
        </w:rPr>
        <w:t>.</w:t>
      </w:r>
      <w:r w:rsidR="00E36CAF" w:rsidRPr="00803F53">
        <w:rPr>
          <w:rFonts w:ascii="Times New Roman" w:hAnsi="Times New Roman" w:cs="Times New Roman"/>
          <w:sz w:val="28"/>
          <w:szCs w:val="28"/>
        </w:rPr>
        <w:t xml:space="preserve">), </w:t>
      </w:r>
      <w:r w:rsidR="00C82A38" w:rsidRPr="00803F53">
        <w:rPr>
          <w:rFonts w:ascii="Times New Roman" w:hAnsi="Times New Roman" w:cs="Times New Roman"/>
          <w:sz w:val="28"/>
          <w:szCs w:val="28"/>
        </w:rPr>
        <w:t>иные межбюджетные трансферты (+</w:t>
      </w:r>
      <w:r w:rsidR="00803F53">
        <w:rPr>
          <w:rFonts w:ascii="Times New Roman" w:hAnsi="Times New Roman" w:cs="Times New Roman"/>
          <w:sz w:val="28"/>
          <w:szCs w:val="28"/>
        </w:rPr>
        <w:t>3 907 088,19</w:t>
      </w:r>
      <w:r w:rsidR="00C82A38" w:rsidRPr="00803F53">
        <w:rPr>
          <w:rFonts w:ascii="Times New Roman" w:hAnsi="Times New Roman" w:cs="Times New Roman"/>
          <w:sz w:val="28"/>
          <w:szCs w:val="28"/>
        </w:rPr>
        <w:t xml:space="preserve"> руб.)</w:t>
      </w:r>
      <w:r w:rsidR="00803F53">
        <w:rPr>
          <w:rFonts w:ascii="Times New Roman" w:hAnsi="Times New Roman" w:cs="Times New Roman"/>
          <w:sz w:val="28"/>
          <w:szCs w:val="28"/>
        </w:rPr>
        <w:t>, прочие безвозмездные поступления (+90 672 руб</w:t>
      </w:r>
      <w:r w:rsidR="00E36CAF" w:rsidRPr="00803F53">
        <w:rPr>
          <w:rFonts w:ascii="Times New Roman" w:hAnsi="Times New Roman" w:cs="Times New Roman"/>
          <w:sz w:val="28"/>
          <w:szCs w:val="28"/>
        </w:rPr>
        <w:t>.</w:t>
      </w:r>
      <w:r w:rsidR="00803F53">
        <w:rPr>
          <w:rFonts w:ascii="Times New Roman" w:hAnsi="Times New Roman" w:cs="Times New Roman"/>
          <w:sz w:val="28"/>
          <w:szCs w:val="28"/>
        </w:rPr>
        <w:t>).</w:t>
      </w:r>
      <w:r w:rsidR="00D95DF3" w:rsidRPr="00803F53">
        <w:rPr>
          <w:rFonts w:ascii="Times New Roman" w:hAnsi="Times New Roman" w:cs="Times New Roman"/>
          <w:sz w:val="28"/>
          <w:szCs w:val="28"/>
        </w:rPr>
        <w:t xml:space="preserve"> </w:t>
      </w:r>
      <w:r w:rsidR="00803F53">
        <w:rPr>
          <w:rFonts w:ascii="Times New Roman" w:hAnsi="Times New Roman" w:cs="Times New Roman"/>
          <w:sz w:val="28"/>
          <w:szCs w:val="28"/>
        </w:rPr>
        <w:t>Уменьшился объем поступлений субвенций на 7 631 111,36 руб.</w:t>
      </w:r>
    </w:p>
    <w:p w:rsidR="005B3749" w:rsidRPr="00C91897" w:rsidRDefault="005B3749" w:rsidP="005B374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534BD" w:rsidRPr="00A17931" w:rsidRDefault="00C67BEF" w:rsidP="00E218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931">
        <w:rPr>
          <w:rFonts w:ascii="Times New Roman" w:hAnsi="Times New Roman" w:cs="Times New Roman"/>
          <w:b/>
          <w:sz w:val="28"/>
          <w:szCs w:val="28"/>
        </w:rPr>
        <w:t xml:space="preserve">3. 2. </w:t>
      </w:r>
      <w:r w:rsidR="00AC4D15" w:rsidRPr="00A17931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8829B0" w:rsidRPr="00F73178" w:rsidRDefault="00F534BD" w:rsidP="00436B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F8F">
        <w:rPr>
          <w:rFonts w:ascii="Times New Roman" w:hAnsi="Times New Roman" w:cs="Times New Roman"/>
          <w:sz w:val="28"/>
          <w:szCs w:val="28"/>
        </w:rPr>
        <w:t>Объем расходов бюджета муниципального образования «Унечский муниципальный район» за 201</w:t>
      </w:r>
      <w:r w:rsidR="00150F8F" w:rsidRPr="00150F8F">
        <w:rPr>
          <w:rFonts w:ascii="Times New Roman" w:hAnsi="Times New Roman" w:cs="Times New Roman"/>
          <w:sz w:val="28"/>
          <w:szCs w:val="28"/>
        </w:rPr>
        <w:t>9</w:t>
      </w:r>
      <w:r w:rsidRPr="00150F8F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150F8F" w:rsidRPr="00150F8F">
        <w:rPr>
          <w:rFonts w:ascii="Times New Roman" w:hAnsi="Times New Roman" w:cs="Times New Roman"/>
          <w:sz w:val="28"/>
          <w:szCs w:val="28"/>
        </w:rPr>
        <w:t>611 874 830,55</w:t>
      </w:r>
      <w:r w:rsidRPr="00150F8F">
        <w:rPr>
          <w:rFonts w:ascii="Times New Roman" w:hAnsi="Times New Roman" w:cs="Times New Roman"/>
          <w:sz w:val="28"/>
          <w:szCs w:val="28"/>
        </w:rPr>
        <w:t xml:space="preserve"> руб</w:t>
      </w:r>
      <w:r w:rsidR="007F6E70" w:rsidRPr="00150F8F">
        <w:rPr>
          <w:rFonts w:ascii="Times New Roman" w:hAnsi="Times New Roman" w:cs="Times New Roman"/>
          <w:sz w:val="28"/>
          <w:szCs w:val="28"/>
        </w:rPr>
        <w:t>.</w:t>
      </w:r>
      <w:r w:rsidRPr="00150F8F">
        <w:rPr>
          <w:rFonts w:ascii="Times New Roman" w:hAnsi="Times New Roman" w:cs="Times New Roman"/>
          <w:sz w:val="28"/>
          <w:szCs w:val="28"/>
        </w:rPr>
        <w:t xml:space="preserve"> при плановых назначениях </w:t>
      </w:r>
      <w:r w:rsidR="00150F8F" w:rsidRPr="00150F8F">
        <w:rPr>
          <w:rFonts w:ascii="Times New Roman" w:hAnsi="Times New Roman" w:cs="Times New Roman"/>
          <w:sz w:val="28"/>
          <w:szCs w:val="28"/>
        </w:rPr>
        <w:t xml:space="preserve">634 351 857,10 </w:t>
      </w:r>
      <w:r w:rsidRPr="00150F8F">
        <w:rPr>
          <w:rFonts w:ascii="Times New Roman" w:hAnsi="Times New Roman" w:cs="Times New Roman"/>
          <w:sz w:val="28"/>
          <w:szCs w:val="28"/>
        </w:rPr>
        <w:t xml:space="preserve"> руб.</w:t>
      </w:r>
      <w:r w:rsidRPr="00C918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50F8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50F8F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150F8F" w:rsidRPr="00150F8F">
        <w:rPr>
          <w:rFonts w:ascii="Times New Roman" w:hAnsi="Times New Roman" w:cs="Times New Roman"/>
          <w:sz w:val="28"/>
          <w:szCs w:val="28"/>
        </w:rPr>
        <w:t>96,5</w:t>
      </w:r>
      <w:r w:rsidRPr="00150F8F">
        <w:rPr>
          <w:rFonts w:ascii="Times New Roman" w:hAnsi="Times New Roman" w:cs="Times New Roman"/>
          <w:sz w:val="28"/>
          <w:szCs w:val="28"/>
        </w:rPr>
        <w:t xml:space="preserve"> </w:t>
      </w:r>
      <w:r w:rsidR="002A3DCA" w:rsidRPr="00150F8F">
        <w:rPr>
          <w:rFonts w:ascii="Times New Roman" w:hAnsi="Times New Roman" w:cs="Times New Roman"/>
          <w:sz w:val="28"/>
          <w:szCs w:val="28"/>
        </w:rPr>
        <w:t>процентов</w:t>
      </w:r>
      <w:r w:rsidRPr="00F73178">
        <w:rPr>
          <w:rFonts w:ascii="Times New Roman" w:hAnsi="Times New Roman" w:cs="Times New Roman"/>
          <w:sz w:val="28"/>
          <w:szCs w:val="28"/>
        </w:rPr>
        <w:t xml:space="preserve">. </w:t>
      </w:r>
      <w:r w:rsidR="008829B0" w:rsidRPr="00F73178">
        <w:rPr>
          <w:rFonts w:ascii="Times New Roman" w:hAnsi="Times New Roman" w:cs="Times New Roman"/>
          <w:sz w:val="28"/>
          <w:szCs w:val="28"/>
        </w:rPr>
        <w:t>По сравнению с 201</w:t>
      </w:r>
      <w:r w:rsidR="00150F8F" w:rsidRPr="00F73178">
        <w:rPr>
          <w:rFonts w:ascii="Times New Roman" w:hAnsi="Times New Roman" w:cs="Times New Roman"/>
          <w:sz w:val="28"/>
          <w:szCs w:val="28"/>
        </w:rPr>
        <w:t>8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 годом объем расходов бюджета муниципального района увеличился на </w:t>
      </w:r>
      <w:r w:rsidR="00F73178" w:rsidRPr="00F73178">
        <w:rPr>
          <w:rFonts w:ascii="Times New Roman" w:hAnsi="Times New Roman" w:cs="Times New Roman"/>
          <w:sz w:val="28"/>
          <w:szCs w:val="28"/>
        </w:rPr>
        <w:t>20 661 265,61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 руб. или на </w:t>
      </w:r>
      <w:r w:rsidR="00F73178" w:rsidRPr="00F73178">
        <w:rPr>
          <w:rFonts w:ascii="Times New Roman" w:hAnsi="Times New Roman" w:cs="Times New Roman"/>
          <w:sz w:val="28"/>
          <w:szCs w:val="28"/>
        </w:rPr>
        <w:t>3,5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 </w:t>
      </w:r>
      <w:r w:rsidR="002A3DCA" w:rsidRPr="00F73178">
        <w:rPr>
          <w:rFonts w:ascii="Times New Roman" w:hAnsi="Times New Roman" w:cs="Times New Roman"/>
          <w:sz w:val="28"/>
          <w:szCs w:val="28"/>
        </w:rPr>
        <w:t>процента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29B0" w:rsidRPr="00F73178" w:rsidRDefault="008829B0" w:rsidP="008829B0">
      <w:pPr>
        <w:jc w:val="both"/>
        <w:rPr>
          <w:rFonts w:ascii="Times New Roman" w:hAnsi="Times New Roman" w:cs="Times New Roman"/>
          <w:sz w:val="28"/>
          <w:szCs w:val="28"/>
        </w:rPr>
      </w:pPr>
      <w:r w:rsidRPr="00F73178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представлена в таблице.</w:t>
      </w:r>
    </w:p>
    <w:p w:rsidR="00A36F43" w:rsidRPr="00F73178" w:rsidRDefault="00097B41" w:rsidP="00A36F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73178">
        <w:rPr>
          <w:rFonts w:ascii="Times New Roman" w:hAnsi="Times New Roman" w:cs="Times New Roman"/>
          <w:sz w:val="24"/>
          <w:szCs w:val="24"/>
        </w:rPr>
        <w:t>(</w:t>
      </w:r>
      <w:r w:rsidR="00A36F43" w:rsidRPr="00F73178">
        <w:rPr>
          <w:rFonts w:ascii="Times New Roman" w:hAnsi="Times New Roman" w:cs="Times New Roman"/>
          <w:sz w:val="24"/>
          <w:szCs w:val="24"/>
        </w:rPr>
        <w:t>рублей</w:t>
      </w:r>
      <w:r w:rsidRPr="00F7317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314" w:type="dxa"/>
        <w:jc w:val="center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1"/>
        <w:gridCol w:w="673"/>
        <w:gridCol w:w="1510"/>
        <w:gridCol w:w="1498"/>
        <w:gridCol w:w="1516"/>
        <w:gridCol w:w="893"/>
        <w:gridCol w:w="708"/>
        <w:gridCol w:w="885"/>
      </w:tblGrid>
      <w:tr w:rsidR="00097B41" w:rsidRPr="00C91897" w:rsidTr="00097B41">
        <w:trPr>
          <w:trHeight w:val="947"/>
          <w:jc w:val="center"/>
        </w:trPr>
        <w:tc>
          <w:tcPr>
            <w:tcW w:w="2631" w:type="dxa"/>
            <w:shd w:val="clear" w:color="000000" w:fill="FFFFFF"/>
            <w:vAlign w:val="center"/>
            <w:hideMark/>
          </w:tcPr>
          <w:p w:rsidR="00097B41" w:rsidRPr="00EA3EDE" w:rsidRDefault="00097B41" w:rsidP="0009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673" w:type="dxa"/>
            <w:shd w:val="clear" w:color="000000" w:fill="FFFFFF"/>
            <w:vAlign w:val="center"/>
            <w:hideMark/>
          </w:tcPr>
          <w:p w:rsidR="00097B41" w:rsidRPr="00EA3EDE" w:rsidRDefault="00097B41" w:rsidP="0009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lang w:eastAsia="ru-RU"/>
              </w:rPr>
              <w:t>Разд.</w:t>
            </w:r>
          </w:p>
        </w:tc>
        <w:tc>
          <w:tcPr>
            <w:tcW w:w="1510" w:type="dxa"/>
            <w:shd w:val="clear" w:color="000000" w:fill="FFFFFF"/>
            <w:vAlign w:val="center"/>
          </w:tcPr>
          <w:p w:rsidR="00097B41" w:rsidRPr="00EA3EDE" w:rsidRDefault="00097B41" w:rsidP="00A13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hAnsi="Times New Roman" w:cs="Times New Roman"/>
              </w:rPr>
              <w:t>Кассовое исполнение                              за 201</w:t>
            </w:r>
            <w:r w:rsidR="00A13928" w:rsidRPr="00EA3EDE">
              <w:rPr>
                <w:rFonts w:ascii="Times New Roman" w:hAnsi="Times New Roman" w:cs="Times New Roman"/>
              </w:rPr>
              <w:t>8</w:t>
            </w:r>
            <w:r w:rsidRPr="00EA3E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98" w:type="dxa"/>
            <w:shd w:val="clear" w:color="000000" w:fill="FFFFFF"/>
            <w:vAlign w:val="center"/>
          </w:tcPr>
          <w:p w:rsidR="00097B41" w:rsidRPr="00EA3EDE" w:rsidRDefault="00097B41" w:rsidP="00A13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lang w:eastAsia="ru-RU"/>
              </w:rPr>
              <w:t>Уточненная роспись/план на 201</w:t>
            </w:r>
            <w:r w:rsidR="00A13928" w:rsidRPr="00EA3ED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A3EDE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516" w:type="dxa"/>
            <w:shd w:val="clear" w:color="000000" w:fill="FFFFFF"/>
            <w:vAlign w:val="center"/>
          </w:tcPr>
          <w:p w:rsidR="00097B41" w:rsidRPr="00EA3EDE" w:rsidRDefault="00097B41" w:rsidP="00A13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hAnsi="Times New Roman" w:cs="Times New Roman"/>
              </w:rPr>
              <w:t>Кассовое исполнение                               за 201</w:t>
            </w:r>
            <w:r w:rsidR="00A13928" w:rsidRPr="00EA3EDE">
              <w:rPr>
                <w:rFonts w:ascii="Times New Roman" w:hAnsi="Times New Roman" w:cs="Times New Roman"/>
              </w:rPr>
              <w:t>9</w:t>
            </w:r>
            <w:r w:rsidRPr="00EA3E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93" w:type="dxa"/>
            <w:shd w:val="clear" w:color="000000" w:fill="FFFFFF"/>
            <w:vAlign w:val="center"/>
            <w:hideMark/>
          </w:tcPr>
          <w:p w:rsidR="00097B41" w:rsidRPr="00EA3EDE" w:rsidRDefault="00097B41" w:rsidP="00097B4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EDE">
              <w:rPr>
                <w:rFonts w:ascii="Times New Roman" w:hAnsi="Times New Roman" w:cs="Times New Roman"/>
                <w:sz w:val="18"/>
                <w:szCs w:val="18"/>
              </w:rPr>
              <w:t>Процент исполнения, %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097B41" w:rsidRPr="00EA3EDE" w:rsidRDefault="00097B41" w:rsidP="00097B4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EDE">
              <w:rPr>
                <w:rFonts w:ascii="Times New Roman" w:hAnsi="Times New Roman" w:cs="Times New Roman"/>
                <w:sz w:val="18"/>
                <w:szCs w:val="18"/>
              </w:rPr>
              <w:t>Удельный вес, %</w:t>
            </w:r>
          </w:p>
        </w:tc>
        <w:tc>
          <w:tcPr>
            <w:tcW w:w="885" w:type="dxa"/>
            <w:shd w:val="clear" w:color="000000" w:fill="FFFFFF"/>
          </w:tcPr>
          <w:p w:rsidR="00097B41" w:rsidRPr="00EA3EDE" w:rsidRDefault="00097B41" w:rsidP="00A13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EDE">
              <w:rPr>
                <w:rFonts w:ascii="Times New Roman" w:hAnsi="Times New Roman" w:cs="Times New Roman"/>
                <w:sz w:val="18"/>
                <w:szCs w:val="18"/>
              </w:rPr>
              <w:t>Темп роста к 201</w:t>
            </w:r>
            <w:r w:rsidR="00A13928" w:rsidRPr="00EA3ED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EA3EDE">
              <w:rPr>
                <w:rFonts w:ascii="Times New Roman" w:hAnsi="Times New Roman" w:cs="Times New Roman"/>
                <w:sz w:val="18"/>
                <w:szCs w:val="18"/>
              </w:rPr>
              <w:t xml:space="preserve"> году, %</w:t>
            </w:r>
          </w:p>
        </w:tc>
      </w:tr>
      <w:tr w:rsidR="00A13928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ОБЩЕГОСУДАРСТВЕННЫЕ ВОПРОСЫ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36 721 360,84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EA3EDE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39 157 176,00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03248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38 121 194,91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A13928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691 245,00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03248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983 398,00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03248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975 718,00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</w:tr>
      <w:tr w:rsidR="00A13928" w:rsidRPr="00C91897" w:rsidTr="00917681">
        <w:trPr>
          <w:trHeight w:val="51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2 836 303,73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03248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3 515 730,00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03248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3 413 896,59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120,4</w:t>
            </w:r>
          </w:p>
        </w:tc>
      </w:tr>
      <w:tr w:rsidR="00A13928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40 353 736,89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03248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36 465 422,45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03248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33 842 473,57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83,9</w:t>
            </w:r>
          </w:p>
        </w:tc>
      </w:tr>
      <w:tr w:rsidR="00A13928" w:rsidRPr="00C91897" w:rsidTr="00917681">
        <w:trPr>
          <w:trHeight w:val="51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4 934 898,46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7 934 441,96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7 876 469,43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159,6</w:t>
            </w:r>
          </w:p>
        </w:tc>
      </w:tr>
      <w:tr w:rsidR="00A13928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400 380 765,36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423 055 894,51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418 996 384,60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104,6</w:t>
            </w:r>
          </w:p>
        </w:tc>
      </w:tr>
      <w:tr w:rsidR="00A13928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62 453 624,62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72 317 811,00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70 972 340,21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113,6</w:t>
            </w:r>
          </w:p>
        </w:tc>
      </w:tr>
      <w:tr w:rsidR="00A13928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40 161 856,14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37 124 983,18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23 899 186,52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64,4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59,5</w:t>
            </w:r>
          </w:p>
        </w:tc>
      </w:tr>
      <w:tr w:rsidR="00A13928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141 373,90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2 720 000,00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2 700 166,72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1909,9</w:t>
            </w:r>
          </w:p>
        </w:tc>
      </w:tr>
      <w:tr w:rsidR="00A13928" w:rsidRPr="00C91897" w:rsidTr="00917681">
        <w:trPr>
          <w:trHeight w:val="102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2 538 400,00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11 077 000,00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11 077 000,00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436,4</w:t>
            </w:r>
          </w:p>
        </w:tc>
      </w:tr>
      <w:tr w:rsidR="00A36F43" w:rsidRPr="00C91897" w:rsidTr="00917681">
        <w:trPr>
          <w:trHeight w:val="255"/>
          <w:jc w:val="center"/>
        </w:trPr>
        <w:tc>
          <w:tcPr>
            <w:tcW w:w="3304" w:type="dxa"/>
            <w:gridSpan w:val="2"/>
            <w:shd w:val="clear" w:color="000000" w:fill="FFFFFF"/>
            <w:noWrap/>
            <w:vAlign w:val="bottom"/>
            <w:hideMark/>
          </w:tcPr>
          <w:p w:rsidR="00A36F43" w:rsidRPr="00EA3EDE" w:rsidRDefault="00A36F43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A36F43" w:rsidRPr="00EA3EDE" w:rsidRDefault="00A13928" w:rsidP="0046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591 213 564,94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36F43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634 351 857,10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36F43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611 874 830,55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36F43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36F43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36F43" w:rsidRPr="00917681" w:rsidRDefault="00952E4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</w:tr>
    </w:tbl>
    <w:p w:rsidR="004F0ABF" w:rsidRPr="00C91897" w:rsidRDefault="004F0ABF" w:rsidP="0046244C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14D85" w:rsidRPr="00F0150F" w:rsidRDefault="008829B0" w:rsidP="003251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50F">
        <w:rPr>
          <w:rFonts w:ascii="Times New Roman" w:hAnsi="Times New Roman" w:cs="Times New Roman"/>
          <w:sz w:val="28"/>
          <w:szCs w:val="28"/>
        </w:rPr>
        <w:t xml:space="preserve">Наибольший удельный вес в общем объеме расходов приходится на отрасль «Образование» - </w:t>
      </w:r>
      <w:r w:rsidR="00F0150F" w:rsidRPr="00F0150F">
        <w:rPr>
          <w:rFonts w:ascii="Times New Roman" w:hAnsi="Times New Roman" w:cs="Times New Roman"/>
          <w:sz w:val="28"/>
          <w:szCs w:val="28"/>
        </w:rPr>
        <w:t>68,5</w:t>
      </w:r>
      <w:r w:rsidRPr="00F0150F">
        <w:rPr>
          <w:rFonts w:ascii="Times New Roman" w:hAnsi="Times New Roman" w:cs="Times New Roman"/>
          <w:sz w:val="28"/>
          <w:szCs w:val="28"/>
        </w:rPr>
        <w:t xml:space="preserve"> </w:t>
      </w:r>
      <w:r w:rsidR="002A3DCA" w:rsidRPr="00F0150F">
        <w:rPr>
          <w:rFonts w:ascii="Times New Roman" w:hAnsi="Times New Roman" w:cs="Times New Roman"/>
          <w:sz w:val="28"/>
          <w:szCs w:val="28"/>
        </w:rPr>
        <w:t>процентов</w:t>
      </w:r>
      <w:r w:rsidRPr="00F015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512E" w:rsidRPr="00874520" w:rsidRDefault="006F556D" w:rsidP="003251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50F">
        <w:rPr>
          <w:rFonts w:ascii="Times New Roman" w:hAnsi="Times New Roman" w:cs="Times New Roman"/>
          <w:sz w:val="28"/>
          <w:szCs w:val="28"/>
        </w:rPr>
        <w:t>Наименьший процент исполнения п</w:t>
      </w:r>
      <w:r w:rsidR="008829B0" w:rsidRPr="00F0150F">
        <w:rPr>
          <w:rFonts w:ascii="Times New Roman" w:hAnsi="Times New Roman" w:cs="Times New Roman"/>
          <w:sz w:val="28"/>
          <w:szCs w:val="28"/>
        </w:rPr>
        <w:t xml:space="preserve">о разделу </w:t>
      </w:r>
      <w:r w:rsidR="00F0150F" w:rsidRPr="00F0150F">
        <w:rPr>
          <w:rFonts w:ascii="Times New Roman" w:hAnsi="Times New Roman" w:cs="Times New Roman"/>
          <w:sz w:val="28"/>
          <w:szCs w:val="28"/>
        </w:rPr>
        <w:t>10</w:t>
      </w:r>
      <w:r w:rsidR="008829B0" w:rsidRPr="00F0150F">
        <w:rPr>
          <w:rFonts w:ascii="Times New Roman" w:hAnsi="Times New Roman" w:cs="Times New Roman"/>
          <w:sz w:val="28"/>
          <w:szCs w:val="28"/>
        </w:rPr>
        <w:t xml:space="preserve"> «</w:t>
      </w:r>
      <w:r w:rsidR="00F0150F" w:rsidRPr="00F0150F">
        <w:rPr>
          <w:rFonts w:ascii="Times New Roman" w:hAnsi="Times New Roman" w:cs="Times New Roman"/>
          <w:sz w:val="28"/>
          <w:szCs w:val="28"/>
        </w:rPr>
        <w:t>Социальная политика</w:t>
      </w:r>
      <w:r w:rsidR="008829B0" w:rsidRPr="00F0150F">
        <w:rPr>
          <w:rFonts w:ascii="Times New Roman" w:hAnsi="Times New Roman" w:cs="Times New Roman"/>
          <w:sz w:val="28"/>
          <w:szCs w:val="28"/>
        </w:rPr>
        <w:t xml:space="preserve">» </w:t>
      </w:r>
      <w:r w:rsidRPr="00F0150F">
        <w:rPr>
          <w:rFonts w:ascii="Times New Roman" w:hAnsi="Times New Roman" w:cs="Times New Roman"/>
          <w:sz w:val="28"/>
          <w:szCs w:val="28"/>
        </w:rPr>
        <w:t>(</w:t>
      </w:r>
      <w:r w:rsidR="00F0150F" w:rsidRPr="00F0150F">
        <w:rPr>
          <w:rFonts w:ascii="Times New Roman" w:hAnsi="Times New Roman" w:cs="Times New Roman"/>
          <w:sz w:val="28"/>
          <w:szCs w:val="28"/>
        </w:rPr>
        <w:t>64,4</w:t>
      </w:r>
      <w:r w:rsidRPr="00F0150F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0150F" w:rsidRPr="00F0150F">
        <w:rPr>
          <w:rFonts w:ascii="Times New Roman" w:hAnsi="Times New Roman" w:cs="Times New Roman"/>
          <w:sz w:val="28"/>
          <w:szCs w:val="28"/>
        </w:rPr>
        <w:t>а</w:t>
      </w:r>
      <w:r w:rsidRPr="00F0150F">
        <w:rPr>
          <w:rFonts w:ascii="Times New Roman" w:hAnsi="Times New Roman" w:cs="Times New Roman"/>
          <w:sz w:val="28"/>
          <w:szCs w:val="28"/>
        </w:rPr>
        <w:t xml:space="preserve">) </w:t>
      </w:r>
      <w:r w:rsidRPr="00874520">
        <w:rPr>
          <w:rFonts w:ascii="Times New Roman" w:hAnsi="Times New Roman" w:cs="Times New Roman"/>
          <w:sz w:val="28"/>
          <w:szCs w:val="28"/>
        </w:rPr>
        <w:t>в связи с</w:t>
      </w:r>
      <w:r w:rsidR="008829B0" w:rsidRPr="00874520">
        <w:rPr>
          <w:rFonts w:ascii="Times New Roman" w:hAnsi="Times New Roman" w:cs="Times New Roman"/>
          <w:sz w:val="28"/>
          <w:szCs w:val="28"/>
        </w:rPr>
        <w:t xml:space="preserve"> </w:t>
      </w:r>
      <w:r w:rsidR="00874520">
        <w:rPr>
          <w:rFonts w:ascii="Times New Roman" w:hAnsi="Times New Roman" w:cs="Times New Roman"/>
          <w:sz w:val="28"/>
          <w:szCs w:val="28"/>
        </w:rPr>
        <w:t xml:space="preserve">тем, что по результатам проведенных аукционов закупки по приобретению жилых помещений для 12 детей-сирот на сумму 12 043 152 рубля признаны не состоявшимися, финансированием расходов по данному разделу под фактическую потребность. </w:t>
      </w:r>
    </w:p>
    <w:p w:rsidR="00874520" w:rsidRDefault="00D67D36" w:rsidP="00874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178">
        <w:rPr>
          <w:rFonts w:ascii="Times New Roman" w:hAnsi="Times New Roman" w:cs="Times New Roman"/>
          <w:sz w:val="28"/>
          <w:szCs w:val="28"/>
        </w:rPr>
        <w:t>По сравнению с 2018 годом объем расходов бюджета муниципального района увеличил</w:t>
      </w:r>
      <w:r w:rsidR="00874520">
        <w:rPr>
          <w:rFonts w:ascii="Times New Roman" w:hAnsi="Times New Roman" w:cs="Times New Roman"/>
          <w:sz w:val="28"/>
          <w:szCs w:val="28"/>
        </w:rPr>
        <w:t>ся на 20 661 265,61 руб. или 103</w:t>
      </w:r>
      <w:r w:rsidRPr="00F73178">
        <w:rPr>
          <w:rFonts w:ascii="Times New Roman" w:hAnsi="Times New Roman" w:cs="Times New Roman"/>
          <w:sz w:val="28"/>
          <w:szCs w:val="28"/>
        </w:rPr>
        <w:t>,5 процента</w:t>
      </w:r>
      <w:r w:rsidR="00E347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4520" w:rsidRDefault="00874520" w:rsidP="00874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разделу 11 «физическая культура и спорт» рост в 19,1 раза в связи с реализацией на территории района программы инициативного бюджетирования – создание многофункциональной спортивной площадки на базе школы №4 с объемом финансирования 2 500 000 рублей.</w:t>
      </w:r>
    </w:p>
    <w:p w:rsidR="00874520" w:rsidRDefault="00874520" w:rsidP="00874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разделу 05 «Жилищно-коммунальное хозяйство» рост 159,6% обусловлен расходами по газификации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Брянской области в сумме 2 238 900,95 рублей, приобретением специализированной техники для предприятий жилищно-коммунального хозяйства (экскаватор-погрузчик) на сумму 3 582 000 рублей. </w:t>
      </w:r>
    </w:p>
    <w:p w:rsidR="00874520" w:rsidRDefault="00874520" w:rsidP="00874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разделу 02 «Национальная оборона» рост 141,2% связан с расходами по мобилизационной подготовке экономики в сумме 222 320 рублей.</w:t>
      </w:r>
    </w:p>
    <w:p w:rsidR="00874520" w:rsidRPr="00C91897" w:rsidRDefault="00874520" w:rsidP="00874520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разделу 14 «Межбюджетные трансферты общего характера бюджетам бюджетной системы РФ» рост в 4,36 раза в связи с предоставлением финансовой помощи из областного бюджета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на </w:t>
      </w:r>
      <w:r w:rsidR="0035666D">
        <w:rPr>
          <w:rFonts w:ascii="Times New Roman" w:hAnsi="Times New Roman" w:cs="Times New Roman"/>
          <w:sz w:val="28"/>
          <w:szCs w:val="28"/>
        </w:rPr>
        <w:t xml:space="preserve">ремонт городской бани в сумме 2 500 000 рублей, на ремонт дороги по ул. </w:t>
      </w:r>
      <w:proofErr w:type="spellStart"/>
      <w:r w:rsidR="0035666D">
        <w:rPr>
          <w:rFonts w:ascii="Times New Roman" w:hAnsi="Times New Roman" w:cs="Times New Roman"/>
          <w:sz w:val="28"/>
          <w:szCs w:val="28"/>
        </w:rPr>
        <w:t>мЛенина</w:t>
      </w:r>
      <w:proofErr w:type="spellEnd"/>
      <w:r w:rsidR="0035666D">
        <w:rPr>
          <w:rFonts w:ascii="Times New Roman" w:hAnsi="Times New Roman" w:cs="Times New Roman"/>
          <w:sz w:val="28"/>
          <w:szCs w:val="28"/>
        </w:rPr>
        <w:t xml:space="preserve"> в сумме 6 500 000 рублей.</w:t>
      </w:r>
    </w:p>
    <w:p w:rsidR="00F534BD" w:rsidRPr="00E34763" w:rsidRDefault="009B4318" w:rsidP="007568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763">
        <w:rPr>
          <w:rFonts w:ascii="Times New Roman" w:hAnsi="Times New Roman" w:cs="Times New Roman"/>
          <w:sz w:val="28"/>
          <w:szCs w:val="28"/>
        </w:rPr>
        <w:t>В соответствии с ведомственной структурой расходов бюджета на 201</w:t>
      </w:r>
      <w:r w:rsidR="00952B37">
        <w:rPr>
          <w:rFonts w:ascii="Times New Roman" w:hAnsi="Times New Roman" w:cs="Times New Roman"/>
          <w:sz w:val="28"/>
          <w:szCs w:val="28"/>
        </w:rPr>
        <w:t>9</w:t>
      </w:r>
      <w:r w:rsidRPr="00E34763">
        <w:rPr>
          <w:rFonts w:ascii="Times New Roman" w:hAnsi="Times New Roman" w:cs="Times New Roman"/>
          <w:sz w:val="28"/>
          <w:szCs w:val="28"/>
        </w:rPr>
        <w:t xml:space="preserve"> год  исполнение расходов местного бюджета в отчетном периоде осуществляли 7 главных распорядителей </w:t>
      </w:r>
      <w:r w:rsidR="00BF6AE2" w:rsidRPr="00E34763"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E34763">
        <w:rPr>
          <w:rFonts w:ascii="Times New Roman" w:hAnsi="Times New Roman" w:cs="Times New Roman"/>
          <w:sz w:val="28"/>
          <w:szCs w:val="28"/>
        </w:rPr>
        <w:t>.</w:t>
      </w:r>
      <w:r w:rsidR="00BF6AE2" w:rsidRPr="00E34763">
        <w:rPr>
          <w:rFonts w:ascii="Times New Roman" w:hAnsi="Times New Roman" w:cs="Times New Roman"/>
          <w:sz w:val="28"/>
          <w:szCs w:val="28"/>
        </w:rPr>
        <w:t xml:space="preserve"> </w:t>
      </w:r>
      <w:r w:rsidRPr="00E34763">
        <w:rPr>
          <w:rFonts w:ascii="Times New Roman" w:hAnsi="Times New Roman" w:cs="Times New Roman"/>
          <w:sz w:val="28"/>
          <w:szCs w:val="28"/>
        </w:rPr>
        <w:t>Итоги исполнения расходной части главными распорядителями средств местного бюджета представлены в таблице.</w:t>
      </w:r>
      <w:r w:rsidR="00F534BD" w:rsidRPr="00E347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18" w:rsidRPr="00E34763" w:rsidRDefault="009B4318" w:rsidP="007568A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34763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9B4318" w:rsidRPr="00E34763" w:rsidRDefault="00BF1609" w:rsidP="007568A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34763">
        <w:rPr>
          <w:rFonts w:ascii="Times New Roman" w:hAnsi="Times New Roman" w:cs="Times New Roman"/>
          <w:sz w:val="28"/>
          <w:szCs w:val="28"/>
        </w:rPr>
        <w:t xml:space="preserve">за </w:t>
      </w:r>
      <w:r w:rsidR="009B4318" w:rsidRPr="00E34763">
        <w:rPr>
          <w:rFonts w:ascii="Times New Roman" w:hAnsi="Times New Roman" w:cs="Times New Roman"/>
          <w:sz w:val="28"/>
          <w:szCs w:val="28"/>
        </w:rPr>
        <w:t>201</w:t>
      </w:r>
      <w:r w:rsidR="00E34763">
        <w:rPr>
          <w:rFonts w:ascii="Times New Roman" w:hAnsi="Times New Roman" w:cs="Times New Roman"/>
          <w:sz w:val="28"/>
          <w:szCs w:val="28"/>
        </w:rPr>
        <w:t>9</w:t>
      </w:r>
      <w:r w:rsidR="009B4318" w:rsidRPr="00E3476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B4318" w:rsidRPr="00E34763" w:rsidRDefault="00097B41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34763">
        <w:rPr>
          <w:rFonts w:ascii="Times New Roman" w:hAnsi="Times New Roman" w:cs="Times New Roman"/>
          <w:sz w:val="24"/>
          <w:szCs w:val="24"/>
        </w:rPr>
        <w:t>(</w:t>
      </w:r>
      <w:r w:rsidR="009B4318" w:rsidRPr="00E34763">
        <w:rPr>
          <w:rFonts w:ascii="Times New Roman" w:hAnsi="Times New Roman" w:cs="Times New Roman"/>
          <w:sz w:val="24"/>
          <w:szCs w:val="24"/>
        </w:rPr>
        <w:t>рублей</w:t>
      </w:r>
      <w:r w:rsidRPr="00E34763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264" w:type="dxa"/>
        <w:jc w:val="center"/>
        <w:tblInd w:w="-168" w:type="dxa"/>
        <w:tblLayout w:type="fixed"/>
        <w:tblLook w:val="0000" w:firstRow="0" w:lastRow="0" w:firstColumn="0" w:lastColumn="0" w:noHBand="0" w:noVBand="0"/>
      </w:tblPr>
      <w:tblGrid>
        <w:gridCol w:w="483"/>
        <w:gridCol w:w="3138"/>
        <w:gridCol w:w="1512"/>
        <w:gridCol w:w="1512"/>
        <w:gridCol w:w="1512"/>
        <w:gridCol w:w="1115"/>
        <w:gridCol w:w="992"/>
      </w:tblGrid>
      <w:tr w:rsidR="00087230" w:rsidRPr="00911EDF" w:rsidTr="00097B41">
        <w:trPr>
          <w:trHeight w:val="1175"/>
          <w:tblHeader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230" w:rsidRPr="00911EDF" w:rsidRDefault="00087230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E3476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  <w:r w:rsidR="0009029E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за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E34763" w:rsidRPr="00911E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E347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Уточненная бюджетная роспись на 201</w:t>
            </w:r>
            <w:r w:rsidR="00E34763" w:rsidRPr="00911E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E3476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Кассовое исполнение                               за 201</w:t>
            </w:r>
            <w:r w:rsidR="00E34763" w:rsidRPr="00911E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122B52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>Процент кассового исполнения к уточненной росписи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 xml:space="preserve">Темп роста </w:t>
            </w:r>
            <w:proofErr w:type="gramStart"/>
            <w:r w:rsidRPr="00911EDF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911E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87230" w:rsidRPr="00911EDF" w:rsidRDefault="00087230" w:rsidP="00E347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E34763" w:rsidRPr="00911ED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 w:rsidR="00F43E7F" w:rsidRPr="00911EDF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 xml:space="preserve">, % </w:t>
            </w:r>
          </w:p>
        </w:tc>
      </w:tr>
      <w:tr w:rsidR="00E34763" w:rsidRPr="00911EDF" w:rsidTr="00E34763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763" w:rsidRPr="00911EDF" w:rsidRDefault="00E34763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63" w:rsidRPr="00911EDF" w:rsidRDefault="00E34763" w:rsidP="00E5619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347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310,90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125 205 757,73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108 362 873,91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86,5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87,2</w:t>
            </w:r>
          </w:p>
        </w:tc>
      </w:tr>
      <w:tr w:rsidR="00E34763" w:rsidRPr="00911EDF" w:rsidTr="00E34763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763" w:rsidRPr="00911EDF" w:rsidRDefault="00E34763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63" w:rsidRPr="00911EDF" w:rsidRDefault="00E3476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347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975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204,55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395 130 778,10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391 682 261,01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</w:tr>
      <w:tr w:rsidR="00E34763" w:rsidRPr="00911EDF" w:rsidTr="00E34763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763" w:rsidRPr="00911EDF" w:rsidRDefault="00E34763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63" w:rsidRPr="00911EDF" w:rsidRDefault="00E3476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347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717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3 110 366,00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3 032 183,35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127,2</w:t>
            </w:r>
          </w:p>
        </w:tc>
      </w:tr>
      <w:tr w:rsidR="00E34763" w:rsidRPr="00911EDF" w:rsidTr="00E34763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763" w:rsidRPr="00911EDF" w:rsidRDefault="00E34763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63" w:rsidRPr="00911EDF" w:rsidRDefault="00E3476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Счетная палата Унечского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347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894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257,52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495 160,00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434 556,60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48,6</w:t>
            </w:r>
          </w:p>
        </w:tc>
      </w:tr>
      <w:tr w:rsidR="00E34763" w:rsidRPr="00911EDF" w:rsidTr="00E34763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763" w:rsidRPr="00911EDF" w:rsidRDefault="00E34763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63" w:rsidRPr="00911EDF" w:rsidRDefault="00E3476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347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713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391,28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17 400 012,00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17 197 687,24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197,4</w:t>
            </w:r>
          </w:p>
        </w:tc>
      </w:tr>
      <w:tr w:rsidR="00E34763" w:rsidRPr="00911EDF" w:rsidTr="00E34763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763" w:rsidRPr="00911EDF" w:rsidRDefault="00E34763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63" w:rsidRPr="00911EDF" w:rsidRDefault="00E3476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347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443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538,79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89 497 237,27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87 809 847,08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</w:tr>
      <w:tr w:rsidR="00E34763" w:rsidRPr="00911EDF" w:rsidTr="00E34763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763" w:rsidRPr="00911EDF" w:rsidRDefault="00E34763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63" w:rsidRPr="00911EDF" w:rsidRDefault="00E3476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347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144,90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3 512 546,00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3 355 421,36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95,5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96,1</w:t>
            </w:r>
          </w:p>
        </w:tc>
      </w:tr>
      <w:tr w:rsidR="00E34763" w:rsidRPr="00911EDF" w:rsidTr="00E34763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763" w:rsidRPr="00911EDF" w:rsidRDefault="00E3476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63" w:rsidRPr="00911EDF" w:rsidRDefault="00E3476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347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591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564,94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634 351 857,10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611 874 830,55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103,5</w:t>
            </w:r>
          </w:p>
        </w:tc>
      </w:tr>
    </w:tbl>
    <w:p w:rsidR="003275C4" w:rsidRPr="00911EDF" w:rsidRDefault="003275C4" w:rsidP="008B62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75C4" w:rsidRDefault="003275C4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1BB5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FE3492" w:rsidRPr="00D51BB5">
        <w:rPr>
          <w:rFonts w:ascii="Times New Roman" w:hAnsi="Times New Roman" w:cs="Times New Roman"/>
          <w:sz w:val="28"/>
          <w:szCs w:val="28"/>
        </w:rPr>
        <w:t xml:space="preserve">расходов бюджета муниципального образования «Унечский муниципальный район» осуществлялось в соответствии с решением Унечского районного Совета народных депутатов от </w:t>
      </w:r>
      <w:r w:rsidR="000702F3" w:rsidRPr="00D51BB5">
        <w:rPr>
          <w:rFonts w:ascii="Times New Roman" w:hAnsi="Times New Roman" w:cs="Times New Roman"/>
          <w:sz w:val="28"/>
          <w:szCs w:val="28"/>
        </w:rPr>
        <w:t>0</w:t>
      </w:r>
      <w:r w:rsidR="00D51BB5" w:rsidRPr="00D51BB5">
        <w:rPr>
          <w:rFonts w:ascii="Times New Roman" w:hAnsi="Times New Roman" w:cs="Times New Roman"/>
          <w:sz w:val="28"/>
          <w:szCs w:val="28"/>
        </w:rPr>
        <w:t>7</w:t>
      </w:r>
      <w:r w:rsidR="00FE3492" w:rsidRPr="00D51BB5">
        <w:rPr>
          <w:rFonts w:ascii="Times New Roman" w:hAnsi="Times New Roman" w:cs="Times New Roman"/>
          <w:sz w:val="28"/>
          <w:szCs w:val="28"/>
        </w:rPr>
        <w:t>.12.201</w:t>
      </w:r>
      <w:r w:rsidR="00D51BB5" w:rsidRPr="00D51BB5">
        <w:rPr>
          <w:rFonts w:ascii="Times New Roman" w:hAnsi="Times New Roman" w:cs="Times New Roman"/>
          <w:sz w:val="28"/>
          <w:szCs w:val="28"/>
        </w:rPr>
        <w:t>8</w:t>
      </w:r>
      <w:r w:rsidR="00FE3492" w:rsidRPr="00D51BB5">
        <w:rPr>
          <w:rFonts w:ascii="Times New Roman" w:hAnsi="Times New Roman" w:cs="Times New Roman"/>
          <w:sz w:val="28"/>
          <w:szCs w:val="28"/>
        </w:rPr>
        <w:t xml:space="preserve"> года № 5-</w:t>
      </w:r>
      <w:r w:rsidR="00D51BB5" w:rsidRPr="00D51BB5">
        <w:rPr>
          <w:rFonts w:ascii="Times New Roman" w:hAnsi="Times New Roman" w:cs="Times New Roman"/>
          <w:sz w:val="28"/>
          <w:szCs w:val="28"/>
        </w:rPr>
        <w:t>336</w:t>
      </w:r>
      <w:r w:rsidR="00FE3492" w:rsidRPr="00D51BB5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«Унечский муниципальный район» на 201</w:t>
      </w:r>
      <w:r w:rsidR="00D51BB5" w:rsidRPr="00D51BB5">
        <w:rPr>
          <w:rFonts w:ascii="Times New Roman" w:hAnsi="Times New Roman" w:cs="Times New Roman"/>
          <w:sz w:val="28"/>
          <w:szCs w:val="28"/>
        </w:rPr>
        <w:t>9</w:t>
      </w:r>
      <w:r w:rsidR="00FE3492" w:rsidRPr="00D51BB5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2533EA" w:rsidRPr="00D51BB5">
        <w:rPr>
          <w:rFonts w:ascii="Times New Roman" w:hAnsi="Times New Roman" w:cs="Times New Roman"/>
          <w:sz w:val="28"/>
          <w:szCs w:val="28"/>
        </w:rPr>
        <w:t>ановый период 20</w:t>
      </w:r>
      <w:r w:rsidR="00D51BB5" w:rsidRPr="00D51BB5">
        <w:rPr>
          <w:rFonts w:ascii="Times New Roman" w:hAnsi="Times New Roman" w:cs="Times New Roman"/>
          <w:sz w:val="28"/>
          <w:szCs w:val="28"/>
        </w:rPr>
        <w:t>20</w:t>
      </w:r>
      <w:r w:rsidR="002533EA" w:rsidRPr="00D51BB5">
        <w:rPr>
          <w:rFonts w:ascii="Times New Roman" w:hAnsi="Times New Roman" w:cs="Times New Roman"/>
          <w:sz w:val="28"/>
          <w:szCs w:val="28"/>
        </w:rPr>
        <w:t xml:space="preserve"> и 20</w:t>
      </w:r>
      <w:r w:rsidR="000702F3" w:rsidRPr="00D51BB5">
        <w:rPr>
          <w:rFonts w:ascii="Times New Roman" w:hAnsi="Times New Roman" w:cs="Times New Roman"/>
          <w:sz w:val="28"/>
          <w:szCs w:val="28"/>
        </w:rPr>
        <w:t>2</w:t>
      </w:r>
      <w:r w:rsidR="00D51BB5" w:rsidRPr="00D51BB5">
        <w:rPr>
          <w:rFonts w:ascii="Times New Roman" w:hAnsi="Times New Roman" w:cs="Times New Roman"/>
          <w:sz w:val="28"/>
          <w:szCs w:val="28"/>
        </w:rPr>
        <w:t>1</w:t>
      </w:r>
      <w:r w:rsidR="002533EA" w:rsidRPr="00D51BB5">
        <w:rPr>
          <w:rFonts w:ascii="Times New Roman" w:hAnsi="Times New Roman" w:cs="Times New Roman"/>
          <w:sz w:val="28"/>
          <w:szCs w:val="28"/>
        </w:rPr>
        <w:t xml:space="preserve"> годов» в порядке, установленном приказом финансового управления администрации Унечского района от 31</w:t>
      </w:r>
      <w:r w:rsidR="00FF4A6D" w:rsidRPr="00D51BB5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533EA" w:rsidRPr="00D51BB5">
        <w:rPr>
          <w:rFonts w:ascii="Times New Roman" w:hAnsi="Times New Roman" w:cs="Times New Roman"/>
          <w:sz w:val="28"/>
          <w:szCs w:val="28"/>
        </w:rPr>
        <w:t>2013 года № 56 «Об утверждении Порядка составления и</w:t>
      </w:r>
      <w:proofErr w:type="gramEnd"/>
      <w:r w:rsidR="002533EA" w:rsidRPr="00D51BB5">
        <w:rPr>
          <w:rFonts w:ascii="Times New Roman" w:hAnsi="Times New Roman" w:cs="Times New Roman"/>
          <w:sz w:val="28"/>
          <w:szCs w:val="28"/>
        </w:rPr>
        <w:t xml:space="preserve"> ведения сводной бюджетной росписи бюджета Унечского муниципального района и бюджетных росписей </w:t>
      </w:r>
      <w:r w:rsidR="002533EA" w:rsidRPr="00D51BB5">
        <w:rPr>
          <w:rFonts w:ascii="Times New Roman" w:hAnsi="Times New Roman" w:cs="Times New Roman"/>
          <w:sz w:val="28"/>
          <w:szCs w:val="28"/>
        </w:rPr>
        <w:lastRenderedPageBreak/>
        <w:t>главных распорядителей (распорядителей) средств бюджета района, главных администраторов источников финансирования дефицита бюджета района</w:t>
      </w:r>
      <w:r w:rsidR="008B621D" w:rsidRPr="00D51BB5">
        <w:rPr>
          <w:rFonts w:ascii="Times New Roman" w:hAnsi="Times New Roman" w:cs="Times New Roman"/>
          <w:sz w:val="28"/>
          <w:szCs w:val="28"/>
        </w:rPr>
        <w:t>», приказом от</w:t>
      </w:r>
      <w:r w:rsidR="00FF4A6D" w:rsidRPr="00D51BB5">
        <w:rPr>
          <w:rFonts w:ascii="Times New Roman" w:hAnsi="Times New Roman" w:cs="Times New Roman"/>
          <w:sz w:val="28"/>
          <w:szCs w:val="28"/>
        </w:rPr>
        <w:t xml:space="preserve"> 31 декабря 2015 года</w:t>
      </w:r>
      <w:r w:rsidR="008B621D" w:rsidRPr="00D51BB5">
        <w:rPr>
          <w:rFonts w:ascii="Times New Roman" w:hAnsi="Times New Roman" w:cs="Times New Roman"/>
          <w:sz w:val="28"/>
          <w:szCs w:val="28"/>
        </w:rPr>
        <w:t xml:space="preserve"> № </w:t>
      </w:r>
      <w:r w:rsidR="00FF4A6D" w:rsidRPr="00D51BB5">
        <w:rPr>
          <w:rFonts w:ascii="Times New Roman" w:hAnsi="Times New Roman" w:cs="Times New Roman"/>
          <w:sz w:val="28"/>
          <w:szCs w:val="28"/>
        </w:rPr>
        <w:t xml:space="preserve">90 </w:t>
      </w:r>
      <w:r w:rsidR="008B621D" w:rsidRPr="00D51BB5">
        <w:rPr>
          <w:rFonts w:ascii="Times New Roman" w:hAnsi="Times New Roman" w:cs="Times New Roman"/>
          <w:sz w:val="28"/>
          <w:szCs w:val="28"/>
        </w:rPr>
        <w:t xml:space="preserve">«Об утверждении Порядка составления и ведения кассового плана исполнения бюджета </w:t>
      </w:r>
      <w:r w:rsidR="00FF4A6D" w:rsidRPr="00D51BB5">
        <w:rPr>
          <w:rFonts w:ascii="Times New Roman" w:hAnsi="Times New Roman" w:cs="Times New Roman"/>
          <w:sz w:val="28"/>
          <w:szCs w:val="28"/>
        </w:rPr>
        <w:t xml:space="preserve">Унечского муниципального района </w:t>
      </w:r>
      <w:r w:rsidR="008B621D" w:rsidRPr="00D51BB5">
        <w:rPr>
          <w:rFonts w:ascii="Times New Roman" w:hAnsi="Times New Roman" w:cs="Times New Roman"/>
          <w:sz w:val="28"/>
          <w:szCs w:val="28"/>
        </w:rPr>
        <w:t>в текущем финансовом году».</w:t>
      </w:r>
      <w:r w:rsidR="002533EA" w:rsidRPr="00D51B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B28" w:rsidRDefault="009B7B28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темп роста 197,4 % в сравнении с исполнением за 2018 год по финансовому управлению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объясняется увеличением объема финансовой помощи поселениям района (выделение межбюджетных трансфертов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городскому поселению в сумме 9 000 000 рублей).</w:t>
      </w:r>
    </w:p>
    <w:p w:rsidR="009B7B28" w:rsidRDefault="009B7B28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 расходов на 127,2 %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районному Совету народных депутатов объясняется наличием расходов по информационному обеспечению деятельности органов местного самоуправления в сумме 577 130 рублей.</w:t>
      </w:r>
    </w:p>
    <w:p w:rsidR="009B7B28" w:rsidRDefault="009B7B28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Увеличение расходов по Отделу культуры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Брянской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облатси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111,9 % связано с реализацией на территории района национального проекта «Культура» (создание виртуального концертного зала в клубе им. 1 Мая) в объеме 5 600 000 рублей, государственной программы «Развитие культуры и туризма в Брянской области» (ремонты клуба им. 1 Мая,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Брянкустичского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СДК) в сумме 6 358 696 рублей.</w:t>
      </w:r>
      <w:proofErr w:type="gramEnd"/>
    </w:p>
    <w:p w:rsidR="009B7B28" w:rsidRPr="00D51BB5" w:rsidRDefault="009B7B28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Снижение темпа роста расходов по Счетной палате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(48,6%) объясняется наличием вакансии в течение года по должности Председатель Счетной палаты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229FE" w:rsidRPr="00C91897" w:rsidRDefault="007229FE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543FD" w:rsidRDefault="00AD1B0D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51BB5">
        <w:rPr>
          <w:rFonts w:ascii="Times New Roman" w:hAnsi="Times New Roman" w:cs="Times New Roman"/>
          <w:sz w:val="28"/>
          <w:szCs w:val="28"/>
        </w:rPr>
        <w:t xml:space="preserve">В отчетном периоде исполнение расходной части бюджета осуществлялось в рамках 4 муниципальных программ и характеризовалось следующими показателями. </w:t>
      </w:r>
      <w:r w:rsidR="006A6D4E" w:rsidRPr="00D51BB5">
        <w:rPr>
          <w:rFonts w:ascii="Times New Roman" w:hAnsi="Times New Roman" w:cs="Times New Roman"/>
          <w:sz w:val="28"/>
          <w:szCs w:val="28"/>
        </w:rPr>
        <w:t>Плановые назначения по муниципальным программам на 201</w:t>
      </w:r>
      <w:r w:rsidR="00D51BB5">
        <w:rPr>
          <w:rFonts w:ascii="Times New Roman" w:hAnsi="Times New Roman" w:cs="Times New Roman"/>
          <w:sz w:val="28"/>
          <w:szCs w:val="28"/>
        </w:rPr>
        <w:t>9</w:t>
      </w:r>
      <w:r w:rsidR="006A6D4E" w:rsidRPr="00D51BB5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год предусмотрены в сумме </w:t>
      </w:r>
      <w:r w:rsidR="00FA3363" w:rsidRPr="00FA3363">
        <w:rPr>
          <w:rFonts w:ascii="Times New Roman" w:hAnsi="Times New Roman" w:cs="Times New Roman"/>
          <w:sz w:val="28"/>
          <w:szCs w:val="28"/>
        </w:rPr>
        <w:t>628 989 929,10</w:t>
      </w:r>
      <w:r w:rsidR="00942F89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руб. Кассовое исполнение за </w:t>
      </w:r>
      <w:r w:rsidR="00942F89" w:rsidRPr="00FA3363">
        <w:rPr>
          <w:rFonts w:ascii="Times New Roman" w:hAnsi="Times New Roman" w:cs="Times New Roman"/>
          <w:sz w:val="28"/>
          <w:szCs w:val="28"/>
        </w:rPr>
        <w:t>201</w:t>
      </w:r>
      <w:r w:rsidR="00D51BB5" w:rsidRPr="00FA3363">
        <w:rPr>
          <w:rFonts w:ascii="Times New Roman" w:hAnsi="Times New Roman" w:cs="Times New Roman"/>
          <w:sz w:val="28"/>
          <w:szCs w:val="28"/>
        </w:rPr>
        <w:t>9</w:t>
      </w:r>
      <w:r w:rsidR="00942F89" w:rsidRPr="00FA3363">
        <w:rPr>
          <w:rFonts w:ascii="Times New Roman" w:hAnsi="Times New Roman" w:cs="Times New Roman"/>
          <w:sz w:val="28"/>
          <w:szCs w:val="28"/>
        </w:rPr>
        <w:t xml:space="preserve"> год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 по муниципальным программам состав</w:t>
      </w:r>
      <w:r w:rsidR="00BE4260" w:rsidRPr="00FA3363">
        <w:rPr>
          <w:rFonts w:ascii="Times New Roman" w:hAnsi="Times New Roman" w:cs="Times New Roman"/>
          <w:sz w:val="28"/>
          <w:szCs w:val="28"/>
        </w:rPr>
        <w:t>ило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FA3363" w:rsidRPr="00FA3363">
        <w:rPr>
          <w:rFonts w:ascii="Times New Roman" w:hAnsi="Times New Roman" w:cs="Times New Roman"/>
          <w:sz w:val="28"/>
          <w:szCs w:val="28"/>
        </w:rPr>
        <w:t>606 651 688,60</w:t>
      </w:r>
      <w:r w:rsidR="008E3827" w:rsidRPr="00FA3363">
        <w:rPr>
          <w:rFonts w:ascii="Times New Roman" w:hAnsi="Times New Roman" w:cs="Times New Roman"/>
          <w:sz w:val="28"/>
          <w:szCs w:val="28"/>
        </w:rPr>
        <w:t xml:space="preserve"> руб</w:t>
      </w:r>
      <w:r w:rsidR="00AB656C" w:rsidRPr="00FA3363">
        <w:rPr>
          <w:rFonts w:ascii="Times New Roman" w:hAnsi="Times New Roman" w:cs="Times New Roman"/>
          <w:sz w:val="28"/>
          <w:szCs w:val="28"/>
        </w:rPr>
        <w:t>.</w:t>
      </w:r>
      <w:r w:rsidR="008E3827" w:rsidRPr="00FA3363">
        <w:rPr>
          <w:rFonts w:ascii="Times New Roman" w:hAnsi="Times New Roman" w:cs="Times New Roman"/>
          <w:sz w:val="28"/>
          <w:szCs w:val="28"/>
        </w:rPr>
        <w:t xml:space="preserve"> или </w:t>
      </w:r>
      <w:r w:rsidR="00FA3363" w:rsidRPr="00FA3363">
        <w:rPr>
          <w:rFonts w:ascii="Times New Roman" w:hAnsi="Times New Roman" w:cs="Times New Roman"/>
          <w:sz w:val="28"/>
          <w:szCs w:val="28"/>
        </w:rPr>
        <w:t>96,4</w:t>
      </w:r>
      <w:r w:rsidR="00942F89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224561" w:rsidRPr="00FA3363">
        <w:rPr>
          <w:rFonts w:ascii="Times New Roman" w:hAnsi="Times New Roman" w:cs="Times New Roman"/>
          <w:sz w:val="28"/>
          <w:szCs w:val="28"/>
        </w:rPr>
        <w:t>процент</w:t>
      </w:r>
      <w:r w:rsidR="00FA3363" w:rsidRPr="00FA3363">
        <w:rPr>
          <w:rFonts w:ascii="Times New Roman" w:hAnsi="Times New Roman" w:cs="Times New Roman"/>
          <w:sz w:val="28"/>
          <w:szCs w:val="28"/>
        </w:rPr>
        <w:t>а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 к плану и </w:t>
      </w:r>
      <w:r w:rsidR="006F685D" w:rsidRPr="00FA3363">
        <w:rPr>
          <w:rFonts w:ascii="Times New Roman" w:hAnsi="Times New Roman" w:cs="Times New Roman"/>
          <w:sz w:val="28"/>
          <w:szCs w:val="28"/>
        </w:rPr>
        <w:t>99,</w:t>
      </w:r>
      <w:r w:rsidR="00FA3363" w:rsidRPr="00FA3363">
        <w:rPr>
          <w:rFonts w:ascii="Times New Roman" w:hAnsi="Times New Roman" w:cs="Times New Roman"/>
          <w:sz w:val="28"/>
          <w:szCs w:val="28"/>
        </w:rPr>
        <w:t>1</w:t>
      </w:r>
      <w:r w:rsidR="00AB656C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224561" w:rsidRPr="00FA3363">
        <w:rPr>
          <w:rFonts w:ascii="Times New Roman" w:hAnsi="Times New Roman" w:cs="Times New Roman"/>
          <w:sz w:val="28"/>
          <w:szCs w:val="28"/>
        </w:rPr>
        <w:t>процентов</w:t>
      </w:r>
      <w:r w:rsidR="00F45AEB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FA3363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района.</w:t>
      </w:r>
    </w:p>
    <w:p w:rsidR="00FA3363" w:rsidRDefault="00FA3363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«Обеспечение реализации полномочий исполнительно-распорядительного органа местного самоуправления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A3363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Общий объем расходов по муниципальной программе «Обеспечение реализации полномочий исполнительно-распорядительного органа местного самоуправления 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 муниципального  района»   за   2019  год     составил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97 756 890,29 руб. при плановых назначениях 114 436 549,73 руб.  Исполнение 85,4 %.</w:t>
      </w:r>
    </w:p>
    <w:p w:rsidR="00FA3363" w:rsidRPr="00FA3363" w:rsidRDefault="00FA3363" w:rsidP="00FA336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Основные цели программы: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Эффективное исполнение полномочий исполнительно-распорядительным органом местного самоуправления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развития сельского хозяйства;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на территории района;</w:t>
      </w:r>
    </w:p>
    <w:p w:rsidR="00FA3363" w:rsidRPr="00FA3363" w:rsidRDefault="00FA3363" w:rsidP="00FA336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мер социальной поддержки и социальных гарантий граждан.</w:t>
      </w:r>
    </w:p>
    <w:p w:rsidR="00FA3363" w:rsidRPr="00FA3363" w:rsidRDefault="00FA3363" w:rsidP="00FA336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FA3363" w:rsidRPr="00FA3363" w:rsidRDefault="00FA3363" w:rsidP="00FA336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3363">
        <w:rPr>
          <w:rFonts w:ascii="Times New Roman" w:hAnsi="Times New Roman" w:cs="Times New Roman"/>
          <w:sz w:val="28"/>
          <w:szCs w:val="28"/>
        </w:rPr>
        <w:t>Создание условий для эффективной деятельности органов местного самоуправления</w:t>
      </w:r>
      <w:r w:rsidRPr="00FA33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A3363" w:rsidRPr="00FA3363" w:rsidRDefault="00FA3363" w:rsidP="00FA336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FA3363" w:rsidRPr="00FA3363" w:rsidRDefault="00FA3363" w:rsidP="00FA336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переданных полномочий Брянской области;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сохранности, восстановления и </w:t>
      </w:r>
      <w:proofErr w:type="gram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proofErr w:type="gram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Создание условий для обеспечения потребностей населения района в транспортных услугах;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Популяризация массового и профессионального спорта;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муниципальной программы является администрация </w:t>
      </w:r>
      <w:proofErr w:type="spell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соисполнителями – отдел культуры администрации </w:t>
      </w:r>
      <w:proofErr w:type="spell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Брянской области, Комитет по управлению муниципальным имуществом </w:t>
      </w:r>
      <w:proofErr w:type="spell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Реализация программы осуществляется по 8 подпрограммам.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4"/>
          <w:szCs w:val="24"/>
        </w:rPr>
        <w:t xml:space="preserve"> </w:t>
      </w:r>
      <w:r w:rsidRPr="00FA3363">
        <w:rPr>
          <w:rFonts w:ascii="Times New Roman" w:hAnsi="Times New Roman" w:cs="Times New Roman"/>
          <w:sz w:val="24"/>
          <w:szCs w:val="24"/>
        </w:rPr>
        <w:tab/>
      </w: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районе» при плане 3 690 050 руб. расходы за 2019 год исполнены на 98,4 % и составили 3 629 283,23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FA3363" w:rsidRPr="00FA3363" w:rsidRDefault="00FA3363" w:rsidP="00FA33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 расходы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районе» в сумме 3 629 283,23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«Реализация полномочий в сфере безопасности, защита населения и территории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 от чрезвычайных ситуаций» при плане 4 499 128 руб. расходы составили 4 389 614,59 руб. или 97,6 %.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Обеспечение мобилизационной готовности к реагированию на чрезвычайные ситуации.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мобилизационную подготовку экономики в сумме 222 320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муниципального казенного учреждения единой дежурно-диспетчерской службы в сумме 3 366 802,59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- на ремонт комплексной системы экстренного оповещения населения об угрозе возникновения чрезвычайных ситуаций (КСЭОН) в сумме 23 094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эксплуатационно-техническое обслуживание комплексной системы экстренного оповещения населения об угрозе возникновения чрезвычайных ситуаций (КСЭОН) в сумме 24 000 руб.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ведение воинского учета в поселениях, где отсутствуют военные комиссариаты в сумме 753 398 руб.</w:t>
      </w:r>
    </w:p>
    <w:p w:rsidR="00FA3363" w:rsidRPr="00FA3363" w:rsidRDefault="00FA3363" w:rsidP="00FA3363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4"/>
          <w:szCs w:val="24"/>
        </w:rPr>
        <w:tab/>
      </w: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«Поддержка малого и среднего предпринимательства в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районе» при годовых плановых назначениях в сумме 1 117 000 руб. кассовые расходы за 2019 год составили 1 115 963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Содействие в повышении финансовой устойчивости сельского хозяйства, обеспечение развития </w:t>
      </w:r>
      <w:proofErr w:type="gramStart"/>
      <w:r w:rsidRPr="00FA3363">
        <w:rPr>
          <w:rFonts w:ascii="Times New Roman" w:hAnsi="Times New Roman" w:cs="Times New Roman"/>
          <w:i/>
          <w:sz w:val="28"/>
          <w:szCs w:val="28"/>
        </w:rPr>
        <w:t>приоритетных</w:t>
      </w:r>
      <w:proofErr w:type="gramEnd"/>
      <w:r w:rsidRPr="00FA336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3363">
        <w:rPr>
          <w:rFonts w:ascii="Times New Roman" w:hAnsi="Times New Roman" w:cs="Times New Roman"/>
          <w:i/>
          <w:sz w:val="28"/>
          <w:szCs w:val="28"/>
        </w:rPr>
        <w:t>подотраслей</w:t>
      </w:r>
      <w:proofErr w:type="spellEnd"/>
      <w:r w:rsidRPr="00FA3363">
        <w:rPr>
          <w:rFonts w:ascii="Times New Roman" w:hAnsi="Times New Roman" w:cs="Times New Roman"/>
          <w:i/>
          <w:sz w:val="28"/>
          <w:szCs w:val="28"/>
        </w:rPr>
        <w:t xml:space="preserve"> сельского хозяйства.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создание условий для развития сельскохозяйственного производства, расширение рынка сельскохозяйственной продукции, сырья и продовольствия в сумме 937 952 руб.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ab/>
      </w:r>
      <w:r w:rsidRPr="00FA3363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Реализация мероприятий по поддержке субъектов малого и среднего предпринимательства в </w:t>
      </w:r>
      <w:proofErr w:type="spellStart"/>
      <w:r w:rsidRPr="00FA3363">
        <w:rPr>
          <w:rFonts w:ascii="Times New Roman" w:hAnsi="Times New Roman" w:cs="Times New Roman"/>
          <w:i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i/>
          <w:sz w:val="28"/>
          <w:szCs w:val="28"/>
        </w:rPr>
        <w:t xml:space="preserve"> районе.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ab/>
      </w:r>
      <w:r w:rsidRPr="00FA3363">
        <w:rPr>
          <w:rFonts w:ascii="Times New Roman" w:hAnsi="Times New Roman" w:cs="Times New Roman"/>
          <w:sz w:val="28"/>
          <w:szCs w:val="28"/>
        </w:rPr>
        <w:t xml:space="preserve">Расходы направлены на выплату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субсидии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на компенсацию части транспортных расходов по доставке товаров первой необходимости автомагазинами в малонаселенные и отдаленные населенные пункты в сумме 178 011 руб.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ab/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По подпрограмме «Осуществление отдельных государственных полномочий Брянской области» при плановых назначениях 1 529 218,50 руб. расходы за 2019 год составили 1 511 464,42 руб. или 98,8 %.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В рамках основного мероприятия 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профилактику безнадзорности и правонарушений несовершеннолетних, организацию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правонарушениях, в сумме 1 123 848,96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осуществление отдельных полномочий по отлову и содержанию безнадзорных животных в сумме 130 925,46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244 544,00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сумме 12 146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«Развитие топливно-энергетического комплекса, транспорта, жилищно-коммунального и дорожного хозяйства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района» кассовое исполнение за  2019 год  составило 34 739 541,51 руб. или 93,1 % годовых плановых назначений 37 327 454,91 руб.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приобретение автосамосвала в сумме 3 272 704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бюджетные инвестиции в объекты капитального строительства  муниципальной собственности в сумме 671 062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дорожного хозяйства с сельскими поселениями в сумме 7 996 649,79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развитие и совершенствование сети автомобильных дорог местного значения общего пользования в сумме 8455855,90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для обеспечения потребностей населения района в транспортных услугах.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перевозок, в сумме 6 201 000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страхование автобусов, поставку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тахографов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в сумме 269 664,37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бюджетные инвестиции в объекты капитального строительства  муниципальной собственности в сумме 3 551,85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уплату ежемесячных взносов на капитальный ремонт многоквартирных домов в сумме 270 177,28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- на реализацию переданных полномочий сельским поселениям на уплату ежемесячных взносов на капитальный ремонт многоквартирных домов в сумме 70 662,76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реализацию переданных полномочий сельским поселениям на организацию водоснабжения населения в части нецентрализованного водоснабжения в сумме 263 335,94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приобретение специализированной техники для предприятий жилищно-коммунального комплекса в сумме 3 582 000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Развитие газификации в сельской местности.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Расходы направлены на газификацию н. п. Пески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 Брянской области в сумме 2 238 900,95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Развитие водоснабжения в сельской местности.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Расходы направлены на проектирование и другие необходимые работы по водоснабжению н. п. Березина, н. п.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Шулаковка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 Брянской области в сумме 1 443 976,67 руб.</w:t>
      </w:r>
    </w:p>
    <w:p w:rsidR="00FA3363" w:rsidRPr="00FA3363" w:rsidRDefault="00FA3363" w:rsidP="00FA336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«Развитие физической культуры и спорта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района» при плане 3 325 394 руб. расходы за 2019 год  составили 3 305 560,72 руб. или 99,4 %.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Популяризация массового и профессионального спорта.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мероприятия  по развитию физической культуры и спорта в сумме 180 166,72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мероприятия по поддержке местных инициатив граждан (проверка достоверности определения сметной стоимости ремонта корта, устройства волейбольной и баскетбольной площадок) в сумме 20 000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реализацию программ (проектов)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инициативного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бюджетирования в сумме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2 500 000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приобретение спортивной формы, оборудования и инвентаря для ДЮСШ «Электрон» в рамках Государственной программы «Развитие физической культуры и спорта Брянской области» в сумме 605 394 руб.</w:t>
      </w:r>
    </w:p>
    <w:p w:rsidR="00FA3363" w:rsidRPr="00FA3363" w:rsidRDefault="00FA3363" w:rsidP="00FA336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«Социальная политика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района» кассовое исполнение за 2019 год составило 20 464 501,01 руб. или 60,8 % плановых назначений 33 633 265,32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- на обеспечение сохранности жилых помещений, закрепленных за детьми-сиротами и детьми, оставшимися без попечения родителей в сумме 1 500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организацию и осуществление деятельности по опеке и попечительству в сумме 978 174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подготовку лиц, желающих принять на воспитание в свою семью ребенка, оставшегося без попечения родителей, в сумме 49 000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10 670 497,31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сумме 3 010 788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Реализация мероприятий, направленных на повышение социального статуса семьи и укрепление семейных ценностей.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выплату единовременного пособия при всех формах устройства детей, лишенных родительского попечения, в семью в сумме 34 959,46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Предоставление молодым семьям социальных выплат на приобретение жилья.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реализацию мероприятий по обеспечению жильем молодых семей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в сумме 3 207 013,33 руб.</w:t>
      </w:r>
      <w:r w:rsidRPr="00FA336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выплату муниципальных пенсий в сумме 2 452 568,91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оказание помощи общественным организациям (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районной организации ветеранов (пенсионеров) войны, труда, Вооруженных Сил и правоохранительных органов,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местной организации Всероссийского общества слепых) в сумме 60 000 руб.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ab/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«Развитие сельского хозяйства и регулирование рынков сельскохозяйственной продукции, сырья и продовольствия» при плане 35 000 руб. кассовые расходы за  2019 год составили 34 450  руб. или 98,4 %.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lastRenderedPageBreak/>
        <w:tab/>
        <w:t>Основное мероприятие: Создание условий для развития сельскохозяйственного производства, расширения рынка сельскохозяйственной продукции, сырья и продовольствия.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Расходы составили в сумме 34 450 руб.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Вне рамок подпрограмм муниципальной программы «Обеспечение реализации полномочий исполнительно-распорядительного органа местного самоуправления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муниципального района» при годовых плановых назначениях 29 280 039 руб. расходы за 2019 год составили 28 566 511,81 руб. или 97,6 %.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содержание главы администрации района в сумме 1 504 487,37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аппарата администрации района в сумме 18 844 407,03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финансовое обеспечение МБУ «Служба по эксплуатации и обслуживанию муниципального имущества» в сумме 4 951 422,05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поселений в соответствии с заключенными соглашениями в части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осуществления внутреннего муниципального финансового контроля в сумме 800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обеспечение деятельности КУМИ в сумме 2 172 649,38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информационное обеспечение деятельности органов местного самоуправления в сумме 70 000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оценку имущества, признание прав и регулирование отношений муниципальной собственности в сумме 127 363,98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подготовку межевых планов по образованию земельных участков в сумме 335 420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эксплуатацию и содержание муниципального имущества в сумме 2 109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оценке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 в сумме 557 853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</w:t>
      </w:r>
      <w:proofErr w:type="spellStart"/>
      <w:r w:rsidRPr="00FA3363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расходов на реализацию муниципальной программы «Развитие образования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района» при годовых плановых назначениях в сумме 425 042 364,37 руб.  за 2019 год составил 420 931 578,86 руб. или 99% плановых назначений.</w:t>
      </w:r>
    </w:p>
    <w:p w:rsidR="00FA3363" w:rsidRPr="00FA3363" w:rsidRDefault="00FA3363" w:rsidP="00FA3363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FA3363" w:rsidRPr="00FA3363" w:rsidRDefault="00FA3363" w:rsidP="00FA3363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Социальная поддержка и защита интересов населения в сфере образования.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Реализация государственной политики в сфере образования на территории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образования;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 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поддержку одаренных детей;</w:t>
      </w:r>
    </w:p>
    <w:p w:rsidR="00FA3363" w:rsidRPr="00FA3363" w:rsidRDefault="00FA3363" w:rsidP="00FA3363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детей.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является управление образования администрации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муниципального района, соисполнителями - администрация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района, отдел культуры администрации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 Брянской области.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4"/>
          <w:szCs w:val="24"/>
        </w:rPr>
        <w:tab/>
      </w:r>
      <w:r w:rsidRPr="00FA3363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 xml:space="preserve">Реализация государственной политики в сфере образования на территории </w:t>
      </w:r>
      <w:proofErr w:type="spellStart"/>
      <w:r w:rsidRPr="00FA3363">
        <w:rPr>
          <w:rFonts w:ascii="Times New Roman" w:hAnsi="Times New Roman" w:cs="Times New Roman"/>
          <w:i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i/>
          <w:sz w:val="28"/>
          <w:szCs w:val="28"/>
        </w:rPr>
        <w:t xml:space="preserve"> района.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централизованной бухгалтерии администрации района в сумме 1 569 676,29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аппарата Управления образования в сумме 2 985 448,96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обеспечение деятельности прочих учреждений Управления образования (ЦБ, РМК, ХЭС) в сумме 31 259 289,47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Повышение доступности и качества предоставления дошкольного, общего образования, дополнительного образования детей.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- на содержание дошкольных образовательных учреждений в сумме 15 388 929,15 руб. за счет средств местного бюджета, в сумме 75 132 665 руб. за счет средств областного бюджета;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содержание общеобразовательных учреждений в сумме 49 644 646,18 руб. за счет средств местного бюджета, в сумме 174 050 043 руб. за счет средств областного бюджета;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2 625 297,26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учреждений дополнительного образования детей (ДХШ, ДШИ, ЦДО, ДЮСШ «Электрон») 37 939 022,81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учреждения психолого-медико-социального сопровождения в сумме 1 134 902,60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организацию и проведение олимпиад, выставок, конкурсов, конференций и других общественных мероприятий в сумме 538 393,40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организацию питания в общеобразовательных организациях в сумме 4 748 643,80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отдельные мероприятия по развитию образования в сумме 200 000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Развитие кадрового потенциала сферы образования.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предоставление мер социальной поддержки работникам образовательных организаций, работающим в сельских населенных пунктах в сумме 2 888 578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переподготовку и повышение квалификации персонала в сумме 118 890,10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проведение мероприятий по работе с семьей, детьми и молодежью в сумме 359 149,28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организацию временного трудоустройства несовершеннолетних граждан в возрасте от 14 до 18 лет в сумме 63 000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укрепление материально-технической базы детской художественной школы в рамках реализации мероприятий Государственной программы «Развитие культуры и туризма в Брянской области» в сумме 108 696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Проведение оздоровительной кампании детей.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содержание детского оздоровительного лагеря «Ручеек» в сумме 334291,69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организацию летнего отдыха детей в пришкольных лагерях в сумме 1 222 053,23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Развитие инфраструктуры сферы образования.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Расходы направлены на капитальный ремонт кровель образовательных учреждений в рамках реализации мероприятий Государственной программы «Развитие образования и науки Брянской области» в сумме 16 820 603,44 руб.</w:t>
      </w:r>
      <w:r w:rsidRPr="00FA3363">
        <w:t xml:space="preserve"> </w:t>
      </w:r>
      <w:r w:rsidRPr="00FA3363">
        <w:rPr>
          <w:rFonts w:ascii="Times New Roman" w:hAnsi="Times New Roman" w:cs="Times New Roman"/>
          <w:sz w:val="28"/>
          <w:szCs w:val="28"/>
        </w:rPr>
        <w:t xml:space="preserve">(детские сады Дельфин, Звездочка, городские школы, школы с.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Красновичи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Рассуха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Павловка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>, д. Березина).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муниципальными финансами </w:t>
      </w:r>
      <w:proofErr w:type="spellStart"/>
      <w:r w:rsidRPr="00FA3363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</w:p>
    <w:p w:rsidR="00FA3363" w:rsidRPr="00FA3363" w:rsidRDefault="00FA3363" w:rsidP="00FA336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Общий объем расходов на реализацию муниципальной программы «Управление муниципальными финансами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района» при годовых плановых назначениях в сумме 17 234 200 руб. за 2019 год составил 17 031 875,24 руб. или 98,8 % плановых назначений.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Главной целью муниципальной программы является о</w:t>
      </w:r>
      <w:r w:rsidRPr="00FA3363">
        <w:rPr>
          <w:rFonts w:ascii="Times New Roman" w:eastAsia="Times New Roman" w:hAnsi="Times New Roman"/>
          <w:sz w:val="28"/>
          <w:szCs w:val="28"/>
        </w:rPr>
        <w:t xml:space="preserve">беспечение долгосрочной сбалансированности и устойчивости бюджетной системы, повышение качества управления общественными финансами </w:t>
      </w:r>
      <w:proofErr w:type="spellStart"/>
      <w:r w:rsidRPr="00FA3363">
        <w:rPr>
          <w:rFonts w:ascii="Times New Roman" w:eastAsia="Times New Roman" w:hAnsi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eastAsia="Times New Roman" w:hAnsi="Times New Roman"/>
          <w:sz w:val="28"/>
          <w:szCs w:val="28"/>
        </w:rPr>
        <w:t xml:space="preserve"> муниципального района.</w:t>
      </w:r>
    </w:p>
    <w:p w:rsidR="00FA3363" w:rsidRPr="00FA3363" w:rsidRDefault="00FA3363" w:rsidP="00FA336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eastAsia="Times New Roman" w:hAnsi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eastAsia="Times New Roman" w:hAnsi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eastAsia="Times New Roman" w:hAnsi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eastAsia="Times New Roman" w:hAnsi="Times New Roman"/>
          <w:sz w:val="28"/>
          <w:szCs w:val="28"/>
        </w:rPr>
        <w:tab/>
        <w:t xml:space="preserve">Ответственным исполнителем муниципальной программы является финансовое управление администрации </w:t>
      </w:r>
      <w:proofErr w:type="spellStart"/>
      <w:r w:rsidRPr="00FA3363">
        <w:rPr>
          <w:rFonts w:ascii="Times New Roman" w:eastAsia="Times New Roman" w:hAnsi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eastAsia="Times New Roman" w:hAnsi="Times New Roman"/>
          <w:sz w:val="28"/>
          <w:szCs w:val="28"/>
        </w:rPr>
        <w:t xml:space="preserve"> района.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содержание финансового управления администрации района в сумме 5 954 875,24 руб.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«Межбюджетные отношения с муниципальными образованиями» при плане 11 077 000 руб. исполнение составило 11 077 000 руб. или 100 %. 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1 397 000 руб.;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- на поддержку мер по обеспечению сбалансированности бюджетов поселений в сумме 9 680 000 руб.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</w:t>
      </w:r>
      <w:proofErr w:type="spellStart"/>
      <w:r w:rsidRPr="00FA3363">
        <w:rPr>
          <w:rFonts w:ascii="Times New Roman" w:hAnsi="Times New Roman" w:cs="Times New Roman"/>
          <w:b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b/>
          <w:sz w:val="28"/>
          <w:szCs w:val="28"/>
        </w:rPr>
        <w:t xml:space="preserve"> районе»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«Развитие культуры в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районе» при годовых плановых назначениях в сумме 72 276 815 руб. общий объем расходов за  2019 год составил 70 931 344,21 руб. или 98,1 % плановых назначений.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FA3363" w:rsidRPr="00FA3363" w:rsidRDefault="00FA3363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FA3363" w:rsidRPr="00FA3363" w:rsidRDefault="00FA3363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FA3363" w:rsidRPr="00FA3363" w:rsidRDefault="00FA3363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FA3363" w:rsidRPr="00FA3363" w:rsidRDefault="00FA3363" w:rsidP="00FA33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- Отдел культуры администрации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 Брянской области.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для участия граждан в культурной жизни.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содержание аппарата отдела культуры в сумме 1 784 557,40 руб., централизованной бухгалтерии отдела культуры в сумме 1 944 537,56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Реализация мер государственной поддержки работников культуры.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108 900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библиотечной системе в сумме 13 379 306,08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предоставление субсидий краеведческому музею в сумме 2 310 509,16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- на предоставление субсидий домам культуры в сумме 27 194 644,24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мероприятия по развитию культуры в сумме 76 242,65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 в сумме (содержание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киновидеоучреждения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горпарка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>) 6 256 811,72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(содержание городской библиотеки) 4 096 673,84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жителей поселения в сумме 1 498 952,56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поддержку отрасли культуры (подключение к сети Интернет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Задубенской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поселенческой библиотеки, укрепление материально-технической базы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Рюховской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поселенческой библиотеки) в рамках Государственной программы Российской Федерации «Развитие культуры и туризма» на 2013-2020 годы в сумме 182 913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 в сумме 6 358 696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поселений в соответствии с заключенными соглашениями по организации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населения, комплектованию и обеспечению сохранности библиотечных фондов библиотек поселений в сумме 138 600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«Цифровая культура».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создание виртуального концертного зала в муниципальном учреждении культуры «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Межпоселенческое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культурно-досуговое учреждение» (клуб им. 1 Мая) в рамках национального проекта «Культура» в сумме 5 600 000 руб.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>Непрограммная деятельность</w:t>
      </w:r>
    </w:p>
    <w:p w:rsidR="00FA3363" w:rsidRPr="00FA3363" w:rsidRDefault="00FA3363" w:rsidP="00FA3363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363" w:rsidRPr="00FA3363" w:rsidRDefault="00FA3363" w:rsidP="00FA33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В общем объеме расходов бюджета муниципального района непрограммная деятельность составляет 0,85 %. По непрограммной деятельности плановые назначения на 2019 год предусмотрены в объеме 5 361928 руб., кассовое исполнение составило за 2019 год – 5 223 141,95 руб. или 97,4 %.</w:t>
      </w:r>
    </w:p>
    <w:p w:rsidR="00FA3363" w:rsidRPr="00FA3363" w:rsidRDefault="00FA3363" w:rsidP="00FA33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В рамках непрограммной деятельности местного бюджета осуществлялись следующие расходы: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A3363" w:rsidRPr="00FA3363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Российской Федерации в сумме 674 859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На организацию и проведение муниципальных выборов в 2019 году израсходовано 700 000 руб. или 100 %. 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FA3363" w:rsidRPr="00FA3363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Российской Федерации в сумме 84 709 руб.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в 2019 году предусмотрены бюджетные ассигнования в сумме 3 110 366 руб. Кассовое исполнение расходов за 2019 год  составило 3 032 183,35 руб. или 97,5 % от утвержденных бюджетных ассигнований на 2019 год.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Счетная палата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Счетная палата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 является постоянно действующим органом муниципального финансового контроля. На финансовое обеспечение деятельности Счетной палаты в 2019 году предусмотрены бюджетные ассигнования в сумме 495  160 руб.  Кассовое исполнение расходов за 2019 составило 434 556,60 руб. или 87,8 % от утвержденных бюджетных ассигнований на 2019 год.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A3363" w:rsidRPr="00FA3363" w:rsidRDefault="00FA3363" w:rsidP="00FA336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     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Российской Федерации в сумме 165 812 руб.</w:t>
      </w:r>
    </w:p>
    <w:p w:rsidR="00FA3363" w:rsidRPr="00FA3363" w:rsidRDefault="00FA3363" w:rsidP="00FA3363">
      <w:pPr>
        <w:numPr>
          <w:ilvl w:val="0"/>
          <w:numId w:val="7"/>
        </w:numPr>
        <w:tabs>
          <w:tab w:val="left" w:pos="6975"/>
        </w:tabs>
        <w:autoSpaceDE w:val="0"/>
        <w:autoSpaceDN w:val="0"/>
        <w:adjustRightInd w:val="0"/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Отдел культуры администрации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Pr="00FA3363">
        <w:rPr>
          <w:rFonts w:ascii="Times New Roman" w:hAnsi="Times New Roman" w:cs="Times New Roman"/>
          <w:sz w:val="28"/>
          <w:szCs w:val="28"/>
        </w:rPr>
        <w:tab/>
        <w:t>.</w:t>
      </w:r>
    </w:p>
    <w:p w:rsidR="00FA3363" w:rsidRPr="00FA3363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Российской Федерации в сумме 40 996 руб.</w:t>
      </w:r>
    </w:p>
    <w:p w:rsidR="00FA3363" w:rsidRPr="00FA3363" w:rsidRDefault="00FA3363" w:rsidP="00FA3363">
      <w:pPr>
        <w:numPr>
          <w:ilvl w:val="0"/>
          <w:numId w:val="7"/>
        </w:numPr>
        <w:tabs>
          <w:tab w:val="left" w:pos="6975"/>
        </w:tabs>
        <w:autoSpaceDE w:val="0"/>
        <w:autoSpaceDN w:val="0"/>
        <w:adjustRightInd w:val="0"/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A3363" w:rsidRPr="00FA3363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Российской Федерации в сумме 90 026 руб.</w:t>
      </w:r>
    </w:p>
    <w:p w:rsidR="00FA3363" w:rsidRPr="00FA3363" w:rsidRDefault="00FA3363" w:rsidP="00FA3363">
      <w:pPr>
        <w:tabs>
          <w:tab w:val="left" w:pos="6975"/>
        </w:tabs>
        <w:autoSpaceDE w:val="0"/>
        <w:autoSpaceDN w:val="0"/>
        <w:adjustRightInd w:val="0"/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3363" w:rsidRDefault="00FA3363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3363" w:rsidRDefault="00FA3363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3363" w:rsidRDefault="00FA3363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3363" w:rsidRDefault="00FA3363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3363" w:rsidRPr="00C91897" w:rsidRDefault="00FA3363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229FE" w:rsidRPr="00C91897" w:rsidRDefault="007229FE" w:rsidP="007568A0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67BEF" w:rsidRPr="00CB2BA5" w:rsidRDefault="00C67BEF" w:rsidP="00C67B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BA5">
        <w:rPr>
          <w:rFonts w:ascii="Times New Roman" w:hAnsi="Times New Roman" w:cs="Times New Roman"/>
          <w:b/>
          <w:sz w:val="28"/>
          <w:szCs w:val="28"/>
        </w:rPr>
        <w:t xml:space="preserve">3. 3. Источники внутреннего финансирования дефицита </w:t>
      </w:r>
    </w:p>
    <w:p w:rsidR="00C67BEF" w:rsidRPr="00FF6075" w:rsidRDefault="00C67BEF" w:rsidP="00C67BEF">
      <w:pPr>
        <w:pStyle w:val="210"/>
        <w:overflowPunct/>
        <w:autoSpaceDE/>
        <w:autoSpaceDN/>
        <w:adjustRightInd/>
        <w:spacing w:line="276" w:lineRule="auto"/>
        <w:ind w:firstLine="709"/>
        <w:textAlignment w:val="auto"/>
        <w:rPr>
          <w:sz w:val="24"/>
          <w:szCs w:val="24"/>
        </w:rPr>
      </w:pPr>
    </w:p>
    <w:p w:rsidR="00C67BEF" w:rsidRPr="00FF6075" w:rsidRDefault="00C67BEF" w:rsidP="00C67BEF">
      <w:pPr>
        <w:pStyle w:val="210"/>
        <w:overflowPunct/>
        <w:autoSpaceDE/>
        <w:autoSpaceDN/>
        <w:adjustRightInd/>
        <w:spacing w:line="276" w:lineRule="auto"/>
        <w:ind w:firstLine="709"/>
        <w:textAlignment w:val="auto"/>
        <w:rPr>
          <w:szCs w:val="28"/>
        </w:rPr>
      </w:pPr>
      <w:r w:rsidRPr="00FF6075">
        <w:rPr>
          <w:szCs w:val="28"/>
        </w:rPr>
        <w:t>Решением о бюджете объем источников внутреннего финансирования дефицита бюджета утвержден в сумме (-)1</w:t>
      </w:r>
      <w:r w:rsidR="00CB2BA5" w:rsidRPr="00FF6075">
        <w:rPr>
          <w:szCs w:val="28"/>
        </w:rPr>
        <w:t>1 652 351</w:t>
      </w:r>
      <w:r w:rsidRPr="00FF6075">
        <w:rPr>
          <w:szCs w:val="28"/>
        </w:rPr>
        <w:t>,</w:t>
      </w:r>
      <w:r w:rsidR="00CB2BA5" w:rsidRPr="00FF6075">
        <w:rPr>
          <w:szCs w:val="28"/>
        </w:rPr>
        <w:t>68</w:t>
      </w:r>
      <w:r w:rsidRPr="00FF6075">
        <w:rPr>
          <w:szCs w:val="28"/>
        </w:rPr>
        <w:t xml:space="preserve"> рублей.</w:t>
      </w:r>
    </w:p>
    <w:p w:rsidR="00C67BEF" w:rsidRPr="00FF6075" w:rsidRDefault="00C67BEF" w:rsidP="00C67BE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6075">
        <w:rPr>
          <w:rFonts w:ascii="Times New Roman" w:hAnsi="Times New Roman" w:cs="Times New Roman"/>
          <w:sz w:val="28"/>
          <w:szCs w:val="28"/>
        </w:rPr>
        <w:t>Сальдо источников внутреннего финансирования дефицита районного бюджета за 201</w:t>
      </w:r>
      <w:r w:rsidR="00CB2BA5" w:rsidRPr="00FF6075">
        <w:rPr>
          <w:rFonts w:ascii="Times New Roman" w:hAnsi="Times New Roman" w:cs="Times New Roman"/>
          <w:sz w:val="28"/>
          <w:szCs w:val="28"/>
        </w:rPr>
        <w:t>9</w:t>
      </w:r>
      <w:r w:rsidRPr="00FF6075">
        <w:rPr>
          <w:rFonts w:ascii="Times New Roman" w:hAnsi="Times New Roman" w:cs="Times New Roman"/>
          <w:sz w:val="28"/>
          <w:szCs w:val="28"/>
        </w:rPr>
        <w:t xml:space="preserve"> год по кассовому исполнению составило (-) </w:t>
      </w:r>
      <w:r w:rsidR="00CB2BA5" w:rsidRPr="00FF6075">
        <w:rPr>
          <w:rFonts w:ascii="Times New Roman" w:hAnsi="Times New Roman" w:cs="Times New Roman"/>
          <w:sz w:val="28"/>
          <w:szCs w:val="28"/>
        </w:rPr>
        <w:t xml:space="preserve">425 105,19 </w:t>
      </w:r>
      <w:r w:rsidRPr="00FF6075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:rsidR="00C67BEF" w:rsidRPr="00FF6075" w:rsidRDefault="00C67BEF" w:rsidP="00C67BEF">
      <w:pPr>
        <w:numPr>
          <w:ilvl w:val="0"/>
          <w:numId w:val="8"/>
        </w:numPr>
        <w:tabs>
          <w:tab w:val="num" w:pos="720"/>
          <w:tab w:val="left" w:pos="144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6075">
        <w:rPr>
          <w:rFonts w:ascii="Times New Roman" w:hAnsi="Times New Roman" w:cs="Times New Roman"/>
          <w:sz w:val="28"/>
          <w:szCs w:val="28"/>
        </w:rPr>
        <w:t>изменение остатков средств районного бюджета на счете за 201</w:t>
      </w:r>
      <w:r w:rsidR="00CB2BA5" w:rsidRPr="00FF6075">
        <w:rPr>
          <w:rFonts w:ascii="Times New Roman" w:hAnsi="Times New Roman" w:cs="Times New Roman"/>
          <w:sz w:val="28"/>
          <w:szCs w:val="28"/>
        </w:rPr>
        <w:t>9</w:t>
      </w:r>
      <w:r w:rsidRPr="00FF6075">
        <w:rPr>
          <w:rFonts w:ascii="Times New Roman" w:hAnsi="Times New Roman" w:cs="Times New Roman"/>
          <w:sz w:val="28"/>
          <w:szCs w:val="28"/>
        </w:rPr>
        <w:t xml:space="preserve"> год в сумме (-) </w:t>
      </w:r>
      <w:r w:rsidR="00CB2BA5" w:rsidRPr="00FF6075">
        <w:rPr>
          <w:rFonts w:ascii="Times New Roman" w:hAnsi="Times New Roman" w:cs="Times New Roman"/>
          <w:sz w:val="28"/>
          <w:szCs w:val="28"/>
        </w:rPr>
        <w:t xml:space="preserve">425 105,19 </w:t>
      </w:r>
      <w:r w:rsidRPr="00FF6075">
        <w:rPr>
          <w:rFonts w:ascii="Times New Roman" w:hAnsi="Times New Roman" w:cs="Times New Roman"/>
          <w:sz w:val="28"/>
          <w:szCs w:val="28"/>
        </w:rPr>
        <w:t>рубл</w:t>
      </w:r>
      <w:r w:rsidR="00CB2BA5" w:rsidRPr="00FF6075">
        <w:rPr>
          <w:rFonts w:ascii="Times New Roman" w:hAnsi="Times New Roman" w:cs="Times New Roman"/>
          <w:sz w:val="28"/>
          <w:szCs w:val="28"/>
        </w:rPr>
        <w:t>ей</w:t>
      </w:r>
      <w:r w:rsidRPr="00FF6075">
        <w:rPr>
          <w:rFonts w:ascii="Times New Roman" w:hAnsi="Times New Roman" w:cs="Times New Roman"/>
          <w:sz w:val="28"/>
          <w:szCs w:val="28"/>
        </w:rPr>
        <w:t>;</w:t>
      </w:r>
    </w:p>
    <w:p w:rsidR="00802054" w:rsidRPr="00FF6075" w:rsidRDefault="00802054" w:rsidP="007568A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5A1D" w:rsidRPr="001B7B0D" w:rsidRDefault="00D85A1D" w:rsidP="0043639D">
      <w:pPr>
        <w:pStyle w:val="21"/>
        <w:spacing w:after="0" w:line="276" w:lineRule="auto"/>
        <w:ind w:firstLine="709"/>
        <w:jc w:val="center"/>
        <w:rPr>
          <w:b/>
          <w:sz w:val="28"/>
          <w:szCs w:val="28"/>
        </w:rPr>
      </w:pPr>
      <w:r w:rsidRPr="001B7B0D">
        <w:rPr>
          <w:b/>
          <w:sz w:val="28"/>
          <w:szCs w:val="28"/>
        </w:rPr>
        <w:t xml:space="preserve">4. Анализ показателей </w:t>
      </w:r>
      <w:r w:rsidR="00C949BD" w:rsidRPr="001B7B0D">
        <w:rPr>
          <w:b/>
          <w:sz w:val="28"/>
          <w:szCs w:val="28"/>
        </w:rPr>
        <w:t xml:space="preserve">бухгалтерской </w:t>
      </w:r>
      <w:r w:rsidRPr="001B7B0D">
        <w:rPr>
          <w:b/>
          <w:sz w:val="28"/>
          <w:szCs w:val="28"/>
        </w:rPr>
        <w:t xml:space="preserve">отчетности </w:t>
      </w:r>
      <w:r w:rsidR="00C949BD" w:rsidRPr="001B7B0D">
        <w:rPr>
          <w:b/>
          <w:sz w:val="28"/>
          <w:szCs w:val="28"/>
        </w:rPr>
        <w:t>субъекта бюджетной отчетности</w:t>
      </w:r>
    </w:p>
    <w:p w:rsidR="00151BDC" w:rsidRPr="001B7B0D" w:rsidRDefault="00151BDC" w:rsidP="0096787A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639D" w:rsidRPr="001B7B0D" w:rsidRDefault="00151BDC" w:rsidP="0096787A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B0D">
        <w:rPr>
          <w:rFonts w:ascii="Times New Roman" w:hAnsi="Times New Roman" w:cs="Times New Roman"/>
          <w:sz w:val="28"/>
          <w:szCs w:val="28"/>
        </w:rPr>
        <w:t>В целях характеристики показателей бухгалтерской отчетности к   пояснительной записке прилагаются следующие формы:</w:t>
      </w:r>
    </w:p>
    <w:p w:rsidR="00D85A1D" w:rsidRPr="001B7B0D" w:rsidRDefault="0096787A" w:rsidP="0096787A">
      <w:pPr>
        <w:pStyle w:val="21"/>
        <w:spacing w:after="0" w:line="276" w:lineRule="auto"/>
        <w:jc w:val="both"/>
        <w:rPr>
          <w:sz w:val="28"/>
          <w:szCs w:val="28"/>
        </w:rPr>
      </w:pPr>
      <w:r w:rsidRPr="001B7B0D">
        <w:rPr>
          <w:sz w:val="28"/>
          <w:szCs w:val="28"/>
        </w:rPr>
        <w:t>- форма 0503168 «Сведения о движении нефинансовых активов»;</w:t>
      </w:r>
    </w:p>
    <w:p w:rsidR="0096787A" w:rsidRPr="001B7B0D" w:rsidRDefault="0096787A" w:rsidP="0096787A">
      <w:pPr>
        <w:pStyle w:val="21"/>
        <w:spacing w:after="0" w:line="276" w:lineRule="auto"/>
        <w:jc w:val="both"/>
        <w:rPr>
          <w:sz w:val="28"/>
          <w:szCs w:val="28"/>
        </w:rPr>
      </w:pPr>
      <w:r w:rsidRPr="001B7B0D">
        <w:rPr>
          <w:sz w:val="28"/>
          <w:szCs w:val="28"/>
        </w:rPr>
        <w:t>- форма 0503169 «Сведения по дебиторской и кредиторской задолженности»;</w:t>
      </w:r>
    </w:p>
    <w:p w:rsidR="00711AD2" w:rsidRPr="001B7B0D" w:rsidRDefault="00711AD2" w:rsidP="0096787A">
      <w:pPr>
        <w:pStyle w:val="21"/>
        <w:spacing w:after="0" w:line="276" w:lineRule="auto"/>
        <w:jc w:val="both"/>
        <w:rPr>
          <w:sz w:val="28"/>
          <w:szCs w:val="28"/>
        </w:rPr>
      </w:pPr>
      <w:r w:rsidRPr="001B7B0D">
        <w:rPr>
          <w:sz w:val="28"/>
          <w:szCs w:val="28"/>
        </w:rPr>
        <w:t>- форма 0503171 «Сведения о финансовых вложениях получателя бюджетных средств, администратора источников финансирования дефицита бюджета»;</w:t>
      </w:r>
    </w:p>
    <w:p w:rsidR="00711AD2" w:rsidRPr="001B7B0D" w:rsidRDefault="00711AD2" w:rsidP="00711AD2">
      <w:pPr>
        <w:pStyle w:val="21"/>
        <w:spacing w:after="0" w:line="276" w:lineRule="auto"/>
        <w:jc w:val="both"/>
        <w:rPr>
          <w:sz w:val="28"/>
          <w:szCs w:val="28"/>
        </w:rPr>
      </w:pPr>
      <w:r w:rsidRPr="001B7B0D">
        <w:rPr>
          <w:sz w:val="28"/>
          <w:szCs w:val="28"/>
        </w:rPr>
        <w:t>- форма 0503172 «Сведения о государственном (муниципальном) долге, предоставленных бюджетных кредитах»;</w:t>
      </w:r>
    </w:p>
    <w:p w:rsidR="00437448" w:rsidRPr="00C70627" w:rsidRDefault="00437448" w:rsidP="00437448">
      <w:pPr>
        <w:pStyle w:val="21"/>
        <w:spacing w:after="0" w:line="276" w:lineRule="auto"/>
        <w:jc w:val="both"/>
        <w:rPr>
          <w:sz w:val="28"/>
          <w:szCs w:val="28"/>
        </w:rPr>
      </w:pPr>
      <w:r w:rsidRPr="00C70627">
        <w:rPr>
          <w:sz w:val="28"/>
          <w:szCs w:val="28"/>
        </w:rPr>
        <w:t>- форма 0503174 «Сведения о доходах бюджета от перечисления части прибыли (дивидендов) государственных (муниципальных) унитарных предприятий, иных организаций с госуд</w:t>
      </w:r>
      <w:r w:rsidR="00B77A07" w:rsidRPr="00C70627">
        <w:rPr>
          <w:sz w:val="28"/>
          <w:szCs w:val="28"/>
        </w:rPr>
        <w:t>арственным участием в капитале»;</w:t>
      </w:r>
    </w:p>
    <w:p w:rsidR="00FD1378" w:rsidRPr="00C91897" w:rsidRDefault="00FD1378" w:rsidP="00FD1378">
      <w:pPr>
        <w:pStyle w:val="21"/>
        <w:spacing w:after="0" w:line="276" w:lineRule="auto"/>
        <w:jc w:val="both"/>
        <w:rPr>
          <w:color w:val="FF0000"/>
          <w:sz w:val="28"/>
          <w:szCs w:val="28"/>
        </w:rPr>
      </w:pPr>
      <w:r w:rsidRPr="00C91897">
        <w:rPr>
          <w:color w:val="FF0000"/>
          <w:sz w:val="28"/>
          <w:szCs w:val="28"/>
        </w:rPr>
        <w:t>- форма 0503175 «Сведения о принятых и неисполненных обязательствах получателя бюджетных средств»;</w:t>
      </w:r>
    </w:p>
    <w:p w:rsidR="00FD1378" w:rsidRPr="00C70627" w:rsidRDefault="00FD1378" w:rsidP="00FD1378">
      <w:pPr>
        <w:pStyle w:val="21"/>
        <w:spacing w:after="0" w:line="276" w:lineRule="auto"/>
        <w:jc w:val="both"/>
        <w:rPr>
          <w:sz w:val="28"/>
          <w:szCs w:val="28"/>
        </w:rPr>
      </w:pPr>
      <w:r w:rsidRPr="00C70627">
        <w:rPr>
          <w:sz w:val="28"/>
          <w:szCs w:val="28"/>
        </w:rPr>
        <w:t>- форма 0503190 «Сведения о вложениях в объекты недвижимого имущества, объектах незавершенного строительства».</w:t>
      </w:r>
    </w:p>
    <w:p w:rsidR="00FD1378" w:rsidRPr="00C70627" w:rsidRDefault="00FD1378" w:rsidP="00FD1378">
      <w:pPr>
        <w:pStyle w:val="21"/>
        <w:spacing w:after="0" w:line="276" w:lineRule="auto"/>
        <w:jc w:val="both"/>
        <w:rPr>
          <w:sz w:val="28"/>
          <w:szCs w:val="28"/>
        </w:rPr>
      </w:pPr>
    </w:p>
    <w:p w:rsidR="00D85A1D" w:rsidRPr="00180A3A" w:rsidRDefault="00D85A1D" w:rsidP="00D85A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A3A">
        <w:rPr>
          <w:rFonts w:ascii="Times New Roman" w:hAnsi="Times New Roman" w:cs="Times New Roman"/>
          <w:b/>
          <w:sz w:val="28"/>
          <w:szCs w:val="28"/>
        </w:rPr>
        <w:t>5. Прочие вопросы деятельности</w:t>
      </w:r>
      <w:r w:rsidR="00C949BD" w:rsidRPr="00180A3A">
        <w:rPr>
          <w:rFonts w:ascii="Times New Roman" w:hAnsi="Times New Roman" w:cs="Times New Roman"/>
          <w:b/>
          <w:sz w:val="28"/>
          <w:szCs w:val="28"/>
        </w:rPr>
        <w:t xml:space="preserve"> субъекта бюджетной отчетности</w:t>
      </w:r>
    </w:p>
    <w:p w:rsidR="00D85A1D" w:rsidRPr="00180A3A" w:rsidRDefault="00D85A1D" w:rsidP="00180A3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proofErr w:type="gramStart"/>
      <w:r w:rsidRPr="00180A3A">
        <w:rPr>
          <w:rFonts w:ascii="Times New Roman" w:hAnsi="Times New Roman" w:cs="Times New Roman"/>
          <w:sz w:val="28"/>
          <w:szCs w:val="28"/>
        </w:rPr>
        <w:t>Годовая отчетность за 201</w:t>
      </w:r>
      <w:r w:rsidR="003E62E4" w:rsidRPr="00180A3A">
        <w:rPr>
          <w:rFonts w:ascii="Times New Roman" w:hAnsi="Times New Roman" w:cs="Times New Roman"/>
          <w:sz w:val="28"/>
          <w:szCs w:val="28"/>
        </w:rPr>
        <w:t>9</w:t>
      </w:r>
      <w:r w:rsidRPr="00180A3A">
        <w:rPr>
          <w:rFonts w:ascii="Times New Roman" w:hAnsi="Times New Roman" w:cs="Times New Roman"/>
          <w:sz w:val="28"/>
          <w:szCs w:val="28"/>
        </w:rPr>
        <w:t xml:space="preserve"> год составлена согласно требований инструкции, утвержденной Приказом МФ РФ от 28.12.2010года № 191н (в ред. Приказов Минфина России от 29.12.2011 </w:t>
      </w:r>
      <w:hyperlink r:id="rId7" w:history="1">
        <w:r w:rsidRPr="00180A3A">
          <w:rPr>
            <w:rFonts w:ascii="Times New Roman" w:hAnsi="Times New Roman" w:cs="Times New Roman"/>
            <w:sz w:val="28"/>
            <w:szCs w:val="28"/>
          </w:rPr>
          <w:t>N 191н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26.10.2012 </w:t>
      </w:r>
      <w:hyperlink r:id="rId8" w:history="1">
        <w:r w:rsidRPr="00180A3A">
          <w:rPr>
            <w:rFonts w:ascii="Times New Roman" w:hAnsi="Times New Roman" w:cs="Times New Roman"/>
            <w:sz w:val="28"/>
            <w:szCs w:val="28"/>
          </w:rPr>
          <w:t>N 138н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19.12.2014 </w:t>
      </w:r>
      <w:hyperlink r:id="rId9" w:history="1">
        <w:r w:rsidRPr="00180A3A">
          <w:rPr>
            <w:rFonts w:ascii="Times New Roman" w:hAnsi="Times New Roman" w:cs="Times New Roman"/>
            <w:sz w:val="28"/>
            <w:szCs w:val="28"/>
          </w:rPr>
          <w:t>N 157н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26.08.2015 </w:t>
      </w:r>
      <w:hyperlink r:id="rId10" w:history="1">
        <w:r w:rsidRPr="00180A3A">
          <w:rPr>
            <w:rFonts w:ascii="Times New Roman" w:hAnsi="Times New Roman" w:cs="Times New Roman"/>
            <w:sz w:val="28"/>
            <w:szCs w:val="28"/>
          </w:rPr>
          <w:t>N 135н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31.12.2015 </w:t>
      </w:r>
      <w:hyperlink r:id="rId11" w:history="1">
        <w:r w:rsidRPr="00180A3A">
          <w:rPr>
            <w:rFonts w:ascii="Times New Roman" w:hAnsi="Times New Roman" w:cs="Times New Roman"/>
            <w:sz w:val="28"/>
            <w:szCs w:val="28"/>
          </w:rPr>
          <w:t>N 229н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16.11.2016 </w:t>
      </w:r>
      <w:hyperlink r:id="rId12" w:history="1">
        <w:r w:rsidRPr="00180A3A">
          <w:rPr>
            <w:rFonts w:ascii="Times New Roman" w:hAnsi="Times New Roman" w:cs="Times New Roman"/>
            <w:sz w:val="28"/>
            <w:szCs w:val="28"/>
          </w:rPr>
          <w:t>N 209н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02.11.2017 </w:t>
      </w:r>
      <w:hyperlink r:id="rId13" w:history="1">
        <w:r w:rsidRPr="00180A3A">
          <w:rPr>
            <w:rFonts w:ascii="Times New Roman" w:hAnsi="Times New Roman" w:cs="Times New Roman"/>
            <w:sz w:val="28"/>
            <w:szCs w:val="28"/>
          </w:rPr>
          <w:t>N 176н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07.03.2018 </w:t>
      </w:r>
      <w:hyperlink r:id="rId14" w:history="1">
        <w:r w:rsidRPr="00180A3A">
          <w:rPr>
            <w:rFonts w:ascii="Times New Roman" w:hAnsi="Times New Roman" w:cs="Times New Roman"/>
            <w:sz w:val="28"/>
            <w:szCs w:val="28"/>
          </w:rPr>
          <w:t>N 43н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>, от 30.11.2018</w:t>
      </w:r>
      <w:proofErr w:type="gramEnd"/>
      <w:r w:rsidRPr="00180A3A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180A3A">
          <w:rPr>
            <w:rFonts w:ascii="Times New Roman" w:hAnsi="Times New Roman" w:cs="Times New Roman"/>
            <w:sz w:val="28"/>
            <w:szCs w:val="28"/>
          </w:rPr>
          <w:t>N 244н</w:t>
        </w:r>
      </w:hyperlink>
      <w:r w:rsidR="00180A3A" w:rsidRPr="00180A3A">
        <w:rPr>
          <w:rFonts w:ascii="Times New Roman" w:hAnsi="Times New Roman" w:cs="Times New Roman"/>
          <w:sz w:val="28"/>
          <w:szCs w:val="28"/>
        </w:rPr>
        <w:t xml:space="preserve">, от 28.02.2019 </w:t>
      </w:r>
      <w:hyperlink r:id="rId16" w:history="1">
        <w:r w:rsidR="00180A3A" w:rsidRPr="00180A3A">
          <w:rPr>
            <w:rFonts w:ascii="Times New Roman" w:hAnsi="Times New Roman" w:cs="Times New Roman"/>
            <w:sz w:val="28"/>
            <w:szCs w:val="28"/>
          </w:rPr>
          <w:t>N 31н</w:t>
        </w:r>
      </w:hyperlink>
      <w:r w:rsidR="00180A3A" w:rsidRPr="00180A3A">
        <w:rPr>
          <w:rFonts w:ascii="Times New Roman" w:hAnsi="Times New Roman" w:cs="Times New Roman"/>
          <w:sz w:val="28"/>
          <w:szCs w:val="28"/>
        </w:rPr>
        <w:t xml:space="preserve">, от 16.05.2019 </w:t>
      </w:r>
      <w:hyperlink r:id="rId17" w:history="1">
        <w:r w:rsidR="00180A3A" w:rsidRPr="00180A3A">
          <w:rPr>
            <w:rFonts w:ascii="Times New Roman" w:hAnsi="Times New Roman" w:cs="Times New Roman"/>
            <w:sz w:val="28"/>
            <w:szCs w:val="28"/>
          </w:rPr>
          <w:t>N 72н</w:t>
        </w:r>
      </w:hyperlink>
      <w:r w:rsidR="00180A3A" w:rsidRPr="00180A3A">
        <w:rPr>
          <w:rFonts w:ascii="Times New Roman" w:hAnsi="Times New Roman" w:cs="Times New Roman"/>
          <w:sz w:val="28"/>
          <w:szCs w:val="28"/>
        </w:rPr>
        <w:t xml:space="preserve">, от 20.08.2019 </w:t>
      </w:r>
      <w:hyperlink r:id="rId18" w:history="1">
        <w:r w:rsidR="00180A3A" w:rsidRPr="00180A3A">
          <w:rPr>
            <w:rFonts w:ascii="Times New Roman" w:hAnsi="Times New Roman" w:cs="Times New Roman"/>
            <w:sz w:val="28"/>
            <w:szCs w:val="28"/>
          </w:rPr>
          <w:t>N 131н</w:t>
        </w:r>
      </w:hyperlink>
      <w:r w:rsidR="00180A3A" w:rsidRPr="00180A3A">
        <w:rPr>
          <w:rFonts w:ascii="Times New Roman" w:hAnsi="Times New Roman" w:cs="Times New Roman"/>
          <w:sz w:val="28"/>
          <w:szCs w:val="28"/>
        </w:rPr>
        <w:t xml:space="preserve">, от 31.01.2020 </w:t>
      </w:r>
      <w:hyperlink r:id="rId19" w:history="1">
        <w:r w:rsidR="00180A3A" w:rsidRPr="00180A3A">
          <w:rPr>
            <w:rFonts w:ascii="Times New Roman" w:hAnsi="Times New Roman" w:cs="Times New Roman"/>
            <w:sz w:val="28"/>
            <w:szCs w:val="28"/>
          </w:rPr>
          <w:t>N 13н</w:t>
        </w:r>
      </w:hyperlink>
      <w:r w:rsidR="00180A3A" w:rsidRPr="00180A3A">
        <w:rPr>
          <w:rFonts w:ascii="Times New Roman" w:hAnsi="Times New Roman" w:cs="Times New Roman"/>
          <w:sz w:val="28"/>
          <w:szCs w:val="28"/>
        </w:rPr>
        <w:t>)</w:t>
      </w:r>
      <w:r w:rsidRPr="00180A3A">
        <w:rPr>
          <w:rFonts w:ascii="Times New Roman" w:hAnsi="Times New Roman" w:cs="Times New Roman"/>
          <w:sz w:val="28"/>
          <w:szCs w:val="28"/>
        </w:rPr>
        <w:t xml:space="preserve">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РФ», а также </w:t>
      </w:r>
      <w:r w:rsidRPr="00180A3A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</w:t>
      </w:r>
      <w:r w:rsidRPr="00180A3A">
        <w:rPr>
          <w:rFonts w:ascii="Times New Roman" w:hAnsi="Times New Roman" w:cs="Times New Roman"/>
          <w:sz w:val="28"/>
          <w:szCs w:val="28"/>
        </w:rPr>
        <w:t xml:space="preserve">Приказом Минфина России от 01.12.2010 N 157н (в ред. Приказов Минфина России от 12.10.2012 </w:t>
      </w:r>
      <w:hyperlink r:id="rId20" w:history="1">
        <w:r w:rsidRPr="00180A3A">
          <w:rPr>
            <w:rFonts w:ascii="Times New Roman" w:hAnsi="Times New Roman" w:cs="Times New Roman"/>
            <w:sz w:val="28"/>
            <w:szCs w:val="28"/>
          </w:rPr>
          <w:t>N 134н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29.08.2014 </w:t>
      </w:r>
      <w:hyperlink r:id="rId21" w:history="1">
        <w:r w:rsidRPr="00180A3A">
          <w:rPr>
            <w:rFonts w:ascii="Times New Roman" w:hAnsi="Times New Roman" w:cs="Times New Roman"/>
            <w:sz w:val="28"/>
            <w:szCs w:val="28"/>
          </w:rPr>
          <w:t>N 89н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06.08.2015 </w:t>
      </w:r>
      <w:hyperlink r:id="rId22" w:history="1">
        <w:r w:rsidRPr="00180A3A">
          <w:rPr>
            <w:rFonts w:ascii="Times New Roman" w:hAnsi="Times New Roman" w:cs="Times New Roman"/>
            <w:sz w:val="28"/>
            <w:szCs w:val="28"/>
          </w:rPr>
          <w:t>N 124н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01.03.2016 </w:t>
      </w:r>
      <w:hyperlink r:id="rId23" w:history="1">
        <w:r w:rsidRPr="00180A3A">
          <w:rPr>
            <w:rFonts w:ascii="Times New Roman" w:hAnsi="Times New Roman" w:cs="Times New Roman"/>
            <w:sz w:val="28"/>
            <w:szCs w:val="28"/>
          </w:rPr>
          <w:t>N 16н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16.11.2016 </w:t>
      </w:r>
      <w:hyperlink r:id="rId24" w:history="1">
        <w:r w:rsidRPr="00180A3A">
          <w:rPr>
            <w:rFonts w:ascii="Times New Roman" w:hAnsi="Times New Roman" w:cs="Times New Roman"/>
            <w:sz w:val="28"/>
            <w:szCs w:val="28"/>
          </w:rPr>
          <w:t>N 209н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27.09.2017 </w:t>
      </w:r>
      <w:hyperlink r:id="rId25" w:history="1">
        <w:r w:rsidRPr="00180A3A">
          <w:rPr>
            <w:rFonts w:ascii="Times New Roman" w:hAnsi="Times New Roman" w:cs="Times New Roman"/>
            <w:sz w:val="28"/>
            <w:szCs w:val="28"/>
          </w:rPr>
          <w:t>N 148н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31.03.2018 </w:t>
      </w:r>
      <w:hyperlink r:id="rId26" w:history="1">
        <w:r w:rsidRPr="00180A3A">
          <w:rPr>
            <w:rFonts w:ascii="Times New Roman" w:hAnsi="Times New Roman" w:cs="Times New Roman"/>
            <w:sz w:val="28"/>
            <w:szCs w:val="28"/>
          </w:rPr>
          <w:t>N 64н</w:t>
        </w:r>
      </w:hyperlink>
      <w:r w:rsidR="007B1861" w:rsidRPr="00180A3A">
        <w:rPr>
          <w:rFonts w:ascii="Times New Roman" w:hAnsi="Times New Roman" w:cs="Times New Roman"/>
          <w:sz w:val="28"/>
          <w:szCs w:val="28"/>
        </w:rPr>
        <w:t xml:space="preserve">, от 28.12.2018 </w:t>
      </w:r>
      <w:r w:rsidR="007B1861" w:rsidRPr="00180A3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B1861" w:rsidRPr="00180A3A">
        <w:rPr>
          <w:rFonts w:ascii="Times New Roman" w:hAnsi="Times New Roman" w:cs="Times New Roman"/>
          <w:sz w:val="28"/>
          <w:szCs w:val="28"/>
        </w:rPr>
        <w:t xml:space="preserve"> 298н</w:t>
      </w:r>
      <w:r w:rsidR="00E75CAE" w:rsidRPr="00180A3A">
        <w:rPr>
          <w:rFonts w:ascii="Times New Roman" w:hAnsi="Times New Roman" w:cs="Times New Roman"/>
          <w:sz w:val="28"/>
          <w:szCs w:val="28"/>
        </w:rPr>
        <w:t>) «</w:t>
      </w:r>
      <w:r w:rsidRPr="00180A3A">
        <w:rPr>
          <w:rFonts w:ascii="Times New Roman" w:hAnsi="Times New Roman" w:cs="Times New Roman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E75CAE" w:rsidRPr="00180A3A">
        <w:rPr>
          <w:rFonts w:ascii="Times New Roman" w:hAnsi="Times New Roman" w:cs="Times New Roman"/>
          <w:sz w:val="28"/>
          <w:szCs w:val="28"/>
        </w:rPr>
        <w:t>»</w:t>
      </w:r>
      <w:r w:rsidRPr="00180A3A">
        <w:rPr>
          <w:rFonts w:ascii="Times New Roman" w:hAnsi="Times New Roman" w:cs="Times New Roman"/>
          <w:sz w:val="28"/>
          <w:szCs w:val="28"/>
        </w:rPr>
        <w:t>.</w:t>
      </w:r>
    </w:p>
    <w:p w:rsidR="0043639D" w:rsidRPr="00E728F8" w:rsidRDefault="0043639D" w:rsidP="0043639D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Таблица 4 «Сведения об особенностях ведения бюджетного учета» прилагается к пояснительной записке.</w:t>
      </w:r>
    </w:p>
    <w:p w:rsidR="00EA75F3" w:rsidRPr="00E728F8" w:rsidRDefault="00EA75F3" w:rsidP="005643C0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Таблица 5 «Сведения о результатах мероприятий внутреннего государственного (муниципального) финансового контроля» прилагается к пояснительной записке.</w:t>
      </w:r>
    </w:p>
    <w:p w:rsidR="0043639D" w:rsidRPr="00E728F8" w:rsidRDefault="0043639D" w:rsidP="00DD37D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Таблица 6 «Сведения о проведении инвентаризаций» не представлена в виду отсутствия расхождений.</w:t>
      </w:r>
    </w:p>
    <w:p w:rsidR="00EA75F3" w:rsidRPr="00E728F8" w:rsidRDefault="00EA75F3" w:rsidP="00F80C04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Таблица 7 «Сведения о результатах внешнего государственного (муниципального) финансового контроля» прилагается к пояснительной записке.</w:t>
      </w:r>
    </w:p>
    <w:p w:rsidR="005643C0" w:rsidRPr="00E728F8" w:rsidRDefault="005643C0" w:rsidP="00F80C04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Форма 0503162 «Сведения о результатах деятельности» не представлена ввиду отсутствия утвержденного муниципального задания казенным учреждениям.</w:t>
      </w:r>
    </w:p>
    <w:p w:rsidR="00BB1F4F" w:rsidRPr="00E728F8" w:rsidRDefault="00BB1F4F" w:rsidP="00F80C0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28F8">
        <w:rPr>
          <w:rFonts w:ascii="Times New Roman" w:hAnsi="Times New Roman" w:cs="Times New Roman"/>
          <w:sz w:val="28"/>
          <w:szCs w:val="28"/>
        </w:rPr>
        <w:t>Не представлены ввиду отсутствия числовых значений:</w:t>
      </w:r>
      <w:proofErr w:type="gramEnd"/>
    </w:p>
    <w:p w:rsidR="00BB1F4F" w:rsidRDefault="00482C45" w:rsidP="00F80C0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ab/>
      </w:r>
      <w:r w:rsidR="00BB1F4F" w:rsidRPr="00E728F8">
        <w:rPr>
          <w:rFonts w:ascii="Times New Roman" w:hAnsi="Times New Roman" w:cs="Times New Roman"/>
          <w:sz w:val="28"/>
          <w:szCs w:val="28"/>
        </w:rPr>
        <w:t>- форма 0503190 «Сведения о вложениях в объекты недвижимого имущества, объектах незавершенного строительства»;</w:t>
      </w:r>
    </w:p>
    <w:p w:rsidR="004E3572" w:rsidRPr="00E728F8" w:rsidRDefault="004E3572" w:rsidP="004E3572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4E3572">
        <w:rPr>
          <w:rFonts w:ascii="Times New Roman" w:hAnsi="Times New Roman" w:cs="Times New Roman"/>
          <w:sz w:val="28"/>
          <w:szCs w:val="28"/>
        </w:rPr>
        <w:t>Форма 0503296 «Сведения об исполнении судебных реш</w:t>
      </w:r>
      <w:r>
        <w:rPr>
          <w:rFonts w:ascii="Times New Roman" w:hAnsi="Times New Roman" w:cs="Times New Roman"/>
          <w:sz w:val="28"/>
          <w:szCs w:val="28"/>
        </w:rPr>
        <w:t>ений по денежным обязательствам;</w:t>
      </w:r>
    </w:p>
    <w:p w:rsidR="00F718F1" w:rsidRPr="00E728F8" w:rsidRDefault="00BB1F4F" w:rsidP="004E35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- ф</w:t>
      </w:r>
      <w:r w:rsidR="00EA3FC9" w:rsidRPr="00E728F8">
        <w:rPr>
          <w:rFonts w:ascii="Times New Roman" w:hAnsi="Times New Roman" w:cs="Times New Roman"/>
          <w:sz w:val="28"/>
          <w:szCs w:val="28"/>
        </w:rPr>
        <w:t>орма 0503167 «Сведения о целевых иностранных кредитах»</w:t>
      </w:r>
      <w:r w:rsidR="001B7B0D" w:rsidRPr="00E728F8">
        <w:rPr>
          <w:rFonts w:ascii="Times New Roman" w:hAnsi="Times New Roman" w:cs="Times New Roman"/>
          <w:sz w:val="28"/>
          <w:szCs w:val="28"/>
        </w:rPr>
        <w:t>;</w:t>
      </w:r>
    </w:p>
    <w:p w:rsidR="001B7B0D" w:rsidRPr="00E728F8" w:rsidRDefault="001B7B0D" w:rsidP="004E3572">
      <w:pPr>
        <w:pStyle w:val="21"/>
        <w:spacing w:after="0" w:line="276" w:lineRule="auto"/>
        <w:ind w:firstLine="284"/>
        <w:jc w:val="both"/>
        <w:rPr>
          <w:sz w:val="28"/>
          <w:szCs w:val="28"/>
        </w:rPr>
      </w:pPr>
      <w:r w:rsidRPr="00E728F8">
        <w:rPr>
          <w:sz w:val="28"/>
          <w:szCs w:val="28"/>
        </w:rPr>
        <w:t>- форма 0503173 «Сведения об изменении остатков валюты баланса»;</w:t>
      </w:r>
    </w:p>
    <w:p w:rsidR="00C70627" w:rsidRPr="00E728F8" w:rsidRDefault="00C15D68" w:rsidP="004E3572">
      <w:pPr>
        <w:pStyle w:val="21"/>
        <w:spacing w:after="0" w:line="276" w:lineRule="auto"/>
        <w:ind w:firstLine="425"/>
        <w:jc w:val="both"/>
        <w:rPr>
          <w:sz w:val="28"/>
          <w:szCs w:val="28"/>
        </w:rPr>
      </w:pPr>
      <w:r w:rsidRPr="00E728F8">
        <w:rPr>
          <w:sz w:val="28"/>
          <w:szCs w:val="28"/>
        </w:rPr>
        <w:t>-</w:t>
      </w:r>
      <w:r w:rsidR="00C70627" w:rsidRPr="00E728F8">
        <w:rPr>
          <w:sz w:val="28"/>
          <w:szCs w:val="28"/>
        </w:rPr>
        <w:t>форма 0503178 «Сведения об остатках денежных средств на счетах получателя бюджетных средств».</w:t>
      </w:r>
    </w:p>
    <w:p w:rsidR="00FD1378" w:rsidRPr="00E728F8" w:rsidRDefault="00FD1378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D2D5B" w:rsidRPr="00E728F8" w:rsidRDefault="00DD2D5B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Началь</w:t>
      </w:r>
      <w:r w:rsidR="0046597D" w:rsidRPr="00E728F8">
        <w:rPr>
          <w:rFonts w:ascii="Times New Roman" w:hAnsi="Times New Roman" w:cs="Times New Roman"/>
          <w:sz w:val="28"/>
          <w:szCs w:val="28"/>
        </w:rPr>
        <w:t>ник финансового управления</w:t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 xml:space="preserve">С. В. </w:t>
      </w:r>
      <w:proofErr w:type="spellStart"/>
      <w:r w:rsidRPr="00E728F8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46597D" w:rsidRPr="00E728F8" w:rsidRDefault="0046597D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597D" w:rsidRPr="00E728F8" w:rsidRDefault="0046597D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597D" w:rsidRPr="00E728F8" w:rsidRDefault="0046597D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28F8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  <w:t>В. В.</w:t>
      </w:r>
      <w:r w:rsidRPr="00C918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728F8">
        <w:rPr>
          <w:rFonts w:ascii="Times New Roman" w:hAnsi="Times New Roman" w:cs="Times New Roman"/>
          <w:sz w:val="28"/>
          <w:szCs w:val="28"/>
        </w:rPr>
        <w:t>Коржунова</w:t>
      </w:r>
      <w:proofErr w:type="spellEnd"/>
    </w:p>
    <w:sectPr w:rsidR="0046597D" w:rsidRPr="00E728F8" w:rsidSect="008A53C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D26"/>
    <w:multiLevelType w:val="hybridMultilevel"/>
    <w:tmpl w:val="1FEAC40A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5B3794"/>
    <w:multiLevelType w:val="hybridMultilevel"/>
    <w:tmpl w:val="EC4E1ED0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07B5E"/>
    <w:rsid w:val="00010556"/>
    <w:rsid w:val="000157B8"/>
    <w:rsid w:val="00021AD8"/>
    <w:rsid w:val="00022634"/>
    <w:rsid w:val="00023B59"/>
    <w:rsid w:val="00024C48"/>
    <w:rsid w:val="0003248D"/>
    <w:rsid w:val="0003384A"/>
    <w:rsid w:val="000350D2"/>
    <w:rsid w:val="00036F99"/>
    <w:rsid w:val="0004030B"/>
    <w:rsid w:val="0005321C"/>
    <w:rsid w:val="00056C70"/>
    <w:rsid w:val="000702F3"/>
    <w:rsid w:val="00071E2C"/>
    <w:rsid w:val="000844B1"/>
    <w:rsid w:val="000858C9"/>
    <w:rsid w:val="00087230"/>
    <w:rsid w:val="00087880"/>
    <w:rsid w:val="00087894"/>
    <w:rsid w:val="0009005A"/>
    <w:rsid w:val="0009029E"/>
    <w:rsid w:val="00097B41"/>
    <w:rsid w:val="000A694C"/>
    <w:rsid w:val="000A7CED"/>
    <w:rsid w:val="000C5832"/>
    <w:rsid w:val="000D0677"/>
    <w:rsid w:val="000D1C81"/>
    <w:rsid w:val="000D7F84"/>
    <w:rsid w:val="000E5570"/>
    <w:rsid w:val="000E78D5"/>
    <w:rsid w:val="000E7FA7"/>
    <w:rsid w:val="000F222A"/>
    <w:rsid w:val="001018B1"/>
    <w:rsid w:val="001038B4"/>
    <w:rsid w:val="00104B10"/>
    <w:rsid w:val="00106899"/>
    <w:rsid w:val="00106B45"/>
    <w:rsid w:val="001103E1"/>
    <w:rsid w:val="00115960"/>
    <w:rsid w:val="00117D17"/>
    <w:rsid w:val="00122B52"/>
    <w:rsid w:val="001247D0"/>
    <w:rsid w:val="00132174"/>
    <w:rsid w:val="001334CB"/>
    <w:rsid w:val="00136025"/>
    <w:rsid w:val="00140E83"/>
    <w:rsid w:val="00141F3A"/>
    <w:rsid w:val="00143C63"/>
    <w:rsid w:val="00146F1A"/>
    <w:rsid w:val="00150F8F"/>
    <w:rsid w:val="00151BDC"/>
    <w:rsid w:val="0015331D"/>
    <w:rsid w:val="00153426"/>
    <w:rsid w:val="00154064"/>
    <w:rsid w:val="001543FD"/>
    <w:rsid w:val="00163DCA"/>
    <w:rsid w:val="00164686"/>
    <w:rsid w:val="00166357"/>
    <w:rsid w:val="00166E50"/>
    <w:rsid w:val="001677AA"/>
    <w:rsid w:val="001700E3"/>
    <w:rsid w:val="001754B9"/>
    <w:rsid w:val="001757BA"/>
    <w:rsid w:val="001773F3"/>
    <w:rsid w:val="00180A3A"/>
    <w:rsid w:val="001856EA"/>
    <w:rsid w:val="00186842"/>
    <w:rsid w:val="00191185"/>
    <w:rsid w:val="00191AE1"/>
    <w:rsid w:val="001A0B85"/>
    <w:rsid w:val="001A1AA5"/>
    <w:rsid w:val="001A6652"/>
    <w:rsid w:val="001B083F"/>
    <w:rsid w:val="001B49F8"/>
    <w:rsid w:val="001B7B0D"/>
    <w:rsid w:val="001B7DEF"/>
    <w:rsid w:val="001C1E75"/>
    <w:rsid w:val="001C4AF2"/>
    <w:rsid w:val="001C5F7F"/>
    <w:rsid w:val="001D1664"/>
    <w:rsid w:val="001D4FFB"/>
    <w:rsid w:val="001D6E41"/>
    <w:rsid w:val="001D76BB"/>
    <w:rsid w:val="001E3EF9"/>
    <w:rsid w:val="001E7C18"/>
    <w:rsid w:val="001F359E"/>
    <w:rsid w:val="001F47DF"/>
    <w:rsid w:val="001F6DC7"/>
    <w:rsid w:val="00202654"/>
    <w:rsid w:val="00204819"/>
    <w:rsid w:val="002066A6"/>
    <w:rsid w:val="00207668"/>
    <w:rsid w:val="00217E19"/>
    <w:rsid w:val="002241CC"/>
    <w:rsid w:val="00224561"/>
    <w:rsid w:val="00225038"/>
    <w:rsid w:val="00226142"/>
    <w:rsid w:val="00226A7C"/>
    <w:rsid w:val="00230BFD"/>
    <w:rsid w:val="002347E9"/>
    <w:rsid w:val="002361DD"/>
    <w:rsid w:val="002533EA"/>
    <w:rsid w:val="002543BF"/>
    <w:rsid w:val="0025696E"/>
    <w:rsid w:val="002658D4"/>
    <w:rsid w:val="002706F9"/>
    <w:rsid w:val="00272287"/>
    <w:rsid w:val="00273E9B"/>
    <w:rsid w:val="00277BDD"/>
    <w:rsid w:val="002865F8"/>
    <w:rsid w:val="0028666C"/>
    <w:rsid w:val="002878FB"/>
    <w:rsid w:val="00291D6C"/>
    <w:rsid w:val="00291DDC"/>
    <w:rsid w:val="00297A2B"/>
    <w:rsid w:val="00297CDB"/>
    <w:rsid w:val="002A3DCA"/>
    <w:rsid w:val="002A6F86"/>
    <w:rsid w:val="002B504E"/>
    <w:rsid w:val="002B538F"/>
    <w:rsid w:val="002B7381"/>
    <w:rsid w:val="002C0078"/>
    <w:rsid w:val="002C35C5"/>
    <w:rsid w:val="002C5587"/>
    <w:rsid w:val="002C7AA4"/>
    <w:rsid w:val="002D413D"/>
    <w:rsid w:val="002D4B4E"/>
    <w:rsid w:val="002D6A56"/>
    <w:rsid w:val="002E1584"/>
    <w:rsid w:val="002E5B05"/>
    <w:rsid w:val="002E75CD"/>
    <w:rsid w:val="00304E6C"/>
    <w:rsid w:val="003070FE"/>
    <w:rsid w:val="00310B74"/>
    <w:rsid w:val="00311D71"/>
    <w:rsid w:val="00314682"/>
    <w:rsid w:val="00315E53"/>
    <w:rsid w:val="00321ACA"/>
    <w:rsid w:val="0032512E"/>
    <w:rsid w:val="00325216"/>
    <w:rsid w:val="00326B9C"/>
    <w:rsid w:val="003275C4"/>
    <w:rsid w:val="00331C41"/>
    <w:rsid w:val="003329DB"/>
    <w:rsid w:val="0033396C"/>
    <w:rsid w:val="00333F03"/>
    <w:rsid w:val="00334171"/>
    <w:rsid w:val="003342B8"/>
    <w:rsid w:val="00340158"/>
    <w:rsid w:val="00340F3A"/>
    <w:rsid w:val="00343A9D"/>
    <w:rsid w:val="00344EDD"/>
    <w:rsid w:val="00346A40"/>
    <w:rsid w:val="00346C33"/>
    <w:rsid w:val="0035614A"/>
    <w:rsid w:val="0035666D"/>
    <w:rsid w:val="003602B4"/>
    <w:rsid w:val="00361266"/>
    <w:rsid w:val="003626F5"/>
    <w:rsid w:val="00362E71"/>
    <w:rsid w:val="0036310C"/>
    <w:rsid w:val="003669F0"/>
    <w:rsid w:val="00373CDB"/>
    <w:rsid w:val="0037530A"/>
    <w:rsid w:val="00376220"/>
    <w:rsid w:val="00386C7F"/>
    <w:rsid w:val="003909DF"/>
    <w:rsid w:val="00393D06"/>
    <w:rsid w:val="0039663B"/>
    <w:rsid w:val="003B0E1D"/>
    <w:rsid w:val="003E0344"/>
    <w:rsid w:val="003E57FE"/>
    <w:rsid w:val="003E62E4"/>
    <w:rsid w:val="003F7F01"/>
    <w:rsid w:val="004005C2"/>
    <w:rsid w:val="00406BD5"/>
    <w:rsid w:val="004138F7"/>
    <w:rsid w:val="004143CF"/>
    <w:rsid w:val="00414D85"/>
    <w:rsid w:val="00415EEF"/>
    <w:rsid w:val="004244B5"/>
    <w:rsid w:val="00424CDF"/>
    <w:rsid w:val="0042720E"/>
    <w:rsid w:val="0043354D"/>
    <w:rsid w:val="00434282"/>
    <w:rsid w:val="0043602B"/>
    <w:rsid w:val="0043639D"/>
    <w:rsid w:val="00436B78"/>
    <w:rsid w:val="00437448"/>
    <w:rsid w:val="00445C40"/>
    <w:rsid w:val="00446342"/>
    <w:rsid w:val="00455EC0"/>
    <w:rsid w:val="00457A99"/>
    <w:rsid w:val="0046031D"/>
    <w:rsid w:val="00460763"/>
    <w:rsid w:val="0046244C"/>
    <w:rsid w:val="0046597D"/>
    <w:rsid w:val="00465A2D"/>
    <w:rsid w:val="00480C2B"/>
    <w:rsid w:val="00482BCA"/>
    <w:rsid w:val="00482C45"/>
    <w:rsid w:val="00485DEF"/>
    <w:rsid w:val="00487841"/>
    <w:rsid w:val="00491424"/>
    <w:rsid w:val="004964F0"/>
    <w:rsid w:val="004A03B1"/>
    <w:rsid w:val="004A1C59"/>
    <w:rsid w:val="004A3A59"/>
    <w:rsid w:val="004A3FBB"/>
    <w:rsid w:val="004B3ADA"/>
    <w:rsid w:val="004B6199"/>
    <w:rsid w:val="004B6D81"/>
    <w:rsid w:val="004C2566"/>
    <w:rsid w:val="004C5E90"/>
    <w:rsid w:val="004C6693"/>
    <w:rsid w:val="004D2500"/>
    <w:rsid w:val="004D3F6F"/>
    <w:rsid w:val="004E3572"/>
    <w:rsid w:val="004E48FC"/>
    <w:rsid w:val="004E7471"/>
    <w:rsid w:val="004E7B5F"/>
    <w:rsid w:val="004F0ABF"/>
    <w:rsid w:val="004F539C"/>
    <w:rsid w:val="004F612E"/>
    <w:rsid w:val="00500327"/>
    <w:rsid w:val="005145AE"/>
    <w:rsid w:val="00522446"/>
    <w:rsid w:val="005236D3"/>
    <w:rsid w:val="005249DE"/>
    <w:rsid w:val="0052579C"/>
    <w:rsid w:val="005328C1"/>
    <w:rsid w:val="00533F7C"/>
    <w:rsid w:val="00542148"/>
    <w:rsid w:val="005460FC"/>
    <w:rsid w:val="00547E84"/>
    <w:rsid w:val="00554D73"/>
    <w:rsid w:val="005643C0"/>
    <w:rsid w:val="0057138D"/>
    <w:rsid w:val="00571FC2"/>
    <w:rsid w:val="0057219A"/>
    <w:rsid w:val="00572B58"/>
    <w:rsid w:val="00574776"/>
    <w:rsid w:val="00580AC5"/>
    <w:rsid w:val="005815FD"/>
    <w:rsid w:val="00581AF6"/>
    <w:rsid w:val="0058274A"/>
    <w:rsid w:val="00591C80"/>
    <w:rsid w:val="00593BA2"/>
    <w:rsid w:val="005969DD"/>
    <w:rsid w:val="005977E2"/>
    <w:rsid w:val="005A11C3"/>
    <w:rsid w:val="005A4A95"/>
    <w:rsid w:val="005B3749"/>
    <w:rsid w:val="005C05FC"/>
    <w:rsid w:val="005C1FAD"/>
    <w:rsid w:val="005C27BF"/>
    <w:rsid w:val="005C590C"/>
    <w:rsid w:val="005D4729"/>
    <w:rsid w:val="005E681D"/>
    <w:rsid w:val="005F161E"/>
    <w:rsid w:val="005F3AAA"/>
    <w:rsid w:val="005F3F10"/>
    <w:rsid w:val="0060469C"/>
    <w:rsid w:val="00605E91"/>
    <w:rsid w:val="00605FED"/>
    <w:rsid w:val="0060746F"/>
    <w:rsid w:val="00611E16"/>
    <w:rsid w:val="00611F76"/>
    <w:rsid w:val="006135CF"/>
    <w:rsid w:val="006136C7"/>
    <w:rsid w:val="00621736"/>
    <w:rsid w:val="00623953"/>
    <w:rsid w:val="006258DF"/>
    <w:rsid w:val="00625E51"/>
    <w:rsid w:val="006333E7"/>
    <w:rsid w:val="00642B0B"/>
    <w:rsid w:val="006511E4"/>
    <w:rsid w:val="00651451"/>
    <w:rsid w:val="006518B0"/>
    <w:rsid w:val="00652A17"/>
    <w:rsid w:val="00655601"/>
    <w:rsid w:val="0065682C"/>
    <w:rsid w:val="0065701D"/>
    <w:rsid w:val="006574C1"/>
    <w:rsid w:val="006632AE"/>
    <w:rsid w:val="00663531"/>
    <w:rsid w:val="006639D1"/>
    <w:rsid w:val="00667613"/>
    <w:rsid w:val="006710BF"/>
    <w:rsid w:val="0067252B"/>
    <w:rsid w:val="006747BB"/>
    <w:rsid w:val="0067558F"/>
    <w:rsid w:val="00675C3C"/>
    <w:rsid w:val="00677914"/>
    <w:rsid w:val="00683386"/>
    <w:rsid w:val="00692B87"/>
    <w:rsid w:val="00694B4A"/>
    <w:rsid w:val="006977FF"/>
    <w:rsid w:val="006A584F"/>
    <w:rsid w:val="006A5E05"/>
    <w:rsid w:val="006A6D4E"/>
    <w:rsid w:val="006B2298"/>
    <w:rsid w:val="006B2C10"/>
    <w:rsid w:val="006B7C38"/>
    <w:rsid w:val="006C1DEC"/>
    <w:rsid w:val="006D21CF"/>
    <w:rsid w:val="006D551C"/>
    <w:rsid w:val="006D67C0"/>
    <w:rsid w:val="006E14DF"/>
    <w:rsid w:val="006E2CDB"/>
    <w:rsid w:val="006E63BA"/>
    <w:rsid w:val="006F1B39"/>
    <w:rsid w:val="006F3A5C"/>
    <w:rsid w:val="006F4C36"/>
    <w:rsid w:val="006F556D"/>
    <w:rsid w:val="006F62FF"/>
    <w:rsid w:val="006F6716"/>
    <w:rsid w:val="006F685D"/>
    <w:rsid w:val="00705A92"/>
    <w:rsid w:val="00706F1E"/>
    <w:rsid w:val="00710B9B"/>
    <w:rsid w:val="00711AD2"/>
    <w:rsid w:val="00713840"/>
    <w:rsid w:val="0071504F"/>
    <w:rsid w:val="0071550F"/>
    <w:rsid w:val="007171D6"/>
    <w:rsid w:val="00721390"/>
    <w:rsid w:val="007229FE"/>
    <w:rsid w:val="00725512"/>
    <w:rsid w:val="0074726D"/>
    <w:rsid w:val="00752359"/>
    <w:rsid w:val="007568A0"/>
    <w:rsid w:val="0076019A"/>
    <w:rsid w:val="0076383C"/>
    <w:rsid w:val="007723ED"/>
    <w:rsid w:val="007815E5"/>
    <w:rsid w:val="00783BA5"/>
    <w:rsid w:val="00783D62"/>
    <w:rsid w:val="00785682"/>
    <w:rsid w:val="007904C6"/>
    <w:rsid w:val="007906FD"/>
    <w:rsid w:val="007912AE"/>
    <w:rsid w:val="00791344"/>
    <w:rsid w:val="00793349"/>
    <w:rsid w:val="0079413D"/>
    <w:rsid w:val="00796EE3"/>
    <w:rsid w:val="007A5564"/>
    <w:rsid w:val="007A78B7"/>
    <w:rsid w:val="007B1861"/>
    <w:rsid w:val="007B47BC"/>
    <w:rsid w:val="007B5054"/>
    <w:rsid w:val="007C5692"/>
    <w:rsid w:val="007D0231"/>
    <w:rsid w:val="007D0490"/>
    <w:rsid w:val="007D2E41"/>
    <w:rsid w:val="007D4AFD"/>
    <w:rsid w:val="007D7727"/>
    <w:rsid w:val="007F01ED"/>
    <w:rsid w:val="007F29D6"/>
    <w:rsid w:val="007F3F67"/>
    <w:rsid w:val="007F6E70"/>
    <w:rsid w:val="007F7226"/>
    <w:rsid w:val="0080117D"/>
    <w:rsid w:val="00802054"/>
    <w:rsid w:val="00803DA6"/>
    <w:rsid w:val="00803F53"/>
    <w:rsid w:val="00806BE0"/>
    <w:rsid w:val="0082793A"/>
    <w:rsid w:val="00834474"/>
    <w:rsid w:val="00835921"/>
    <w:rsid w:val="00835BC8"/>
    <w:rsid w:val="00843EEB"/>
    <w:rsid w:val="0084780B"/>
    <w:rsid w:val="00850B0E"/>
    <w:rsid w:val="00851E00"/>
    <w:rsid w:val="0085261A"/>
    <w:rsid w:val="0085312D"/>
    <w:rsid w:val="00853DAD"/>
    <w:rsid w:val="00855091"/>
    <w:rsid w:val="008576B1"/>
    <w:rsid w:val="00862A9D"/>
    <w:rsid w:val="00865AB9"/>
    <w:rsid w:val="00873CC4"/>
    <w:rsid w:val="00873F4B"/>
    <w:rsid w:val="00874520"/>
    <w:rsid w:val="00880D45"/>
    <w:rsid w:val="00881074"/>
    <w:rsid w:val="008829B0"/>
    <w:rsid w:val="008846AD"/>
    <w:rsid w:val="008853F3"/>
    <w:rsid w:val="00885BD3"/>
    <w:rsid w:val="00886283"/>
    <w:rsid w:val="0089457D"/>
    <w:rsid w:val="008946B9"/>
    <w:rsid w:val="008A30B8"/>
    <w:rsid w:val="008A53CD"/>
    <w:rsid w:val="008B08C2"/>
    <w:rsid w:val="008B58E3"/>
    <w:rsid w:val="008B621D"/>
    <w:rsid w:val="008B6BD9"/>
    <w:rsid w:val="008C0020"/>
    <w:rsid w:val="008C57BC"/>
    <w:rsid w:val="008D649D"/>
    <w:rsid w:val="008E1BB1"/>
    <w:rsid w:val="008E342A"/>
    <w:rsid w:val="008E3827"/>
    <w:rsid w:val="008E389A"/>
    <w:rsid w:val="008E41A4"/>
    <w:rsid w:val="008E4CEB"/>
    <w:rsid w:val="008F1E2B"/>
    <w:rsid w:val="008F263D"/>
    <w:rsid w:val="00905228"/>
    <w:rsid w:val="00910095"/>
    <w:rsid w:val="00911EDF"/>
    <w:rsid w:val="009141D8"/>
    <w:rsid w:val="00914C4F"/>
    <w:rsid w:val="0091575E"/>
    <w:rsid w:val="00917681"/>
    <w:rsid w:val="009224F6"/>
    <w:rsid w:val="00925987"/>
    <w:rsid w:val="00932584"/>
    <w:rsid w:val="0093273E"/>
    <w:rsid w:val="009329CE"/>
    <w:rsid w:val="00934D7F"/>
    <w:rsid w:val="00940B8E"/>
    <w:rsid w:val="00942F89"/>
    <w:rsid w:val="009440D0"/>
    <w:rsid w:val="00952B37"/>
    <w:rsid w:val="00952BF6"/>
    <w:rsid w:val="00952E41"/>
    <w:rsid w:val="00954F66"/>
    <w:rsid w:val="00957B8C"/>
    <w:rsid w:val="009621BC"/>
    <w:rsid w:val="0096787A"/>
    <w:rsid w:val="009714A6"/>
    <w:rsid w:val="009958E6"/>
    <w:rsid w:val="009B3CCD"/>
    <w:rsid w:val="009B4318"/>
    <w:rsid w:val="009B7B28"/>
    <w:rsid w:val="009C320C"/>
    <w:rsid w:val="009C7003"/>
    <w:rsid w:val="009D21E7"/>
    <w:rsid w:val="009D375A"/>
    <w:rsid w:val="009D5C54"/>
    <w:rsid w:val="009E04A4"/>
    <w:rsid w:val="009E06D5"/>
    <w:rsid w:val="00A0467B"/>
    <w:rsid w:val="00A0585C"/>
    <w:rsid w:val="00A058EE"/>
    <w:rsid w:val="00A070BC"/>
    <w:rsid w:val="00A11F92"/>
    <w:rsid w:val="00A13928"/>
    <w:rsid w:val="00A157DB"/>
    <w:rsid w:val="00A16E37"/>
    <w:rsid w:val="00A17931"/>
    <w:rsid w:val="00A21616"/>
    <w:rsid w:val="00A23327"/>
    <w:rsid w:val="00A23BEF"/>
    <w:rsid w:val="00A34AB1"/>
    <w:rsid w:val="00A35AD8"/>
    <w:rsid w:val="00A36F43"/>
    <w:rsid w:val="00A40F93"/>
    <w:rsid w:val="00A43913"/>
    <w:rsid w:val="00A471E5"/>
    <w:rsid w:val="00A4799A"/>
    <w:rsid w:val="00A47A00"/>
    <w:rsid w:val="00A543CD"/>
    <w:rsid w:val="00A55C99"/>
    <w:rsid w:val="00A62B6D"/>
    <w:rsid w:val="00A65EB4"/>
    <w:rsid w:val="00A70BCE"/>
    <w:rsid w:val="00A76CFF"/>
    <w:rsid w:val="00A77273"/>
    <w:rsid w:val="00A81B46"/>
    <w:rsid w:val="00A87AF2"/>
    <w:rsid w:val="00A87F85"/>
    <w:rsid w:val="00AA589A"/>
    <w:rsid w:val="00AB2E97"/>
    <w:rsid w:val="00AB3596"/>
    <w:rsid w:val="00AB6485"/>
    <w:rsid w:val="00AB656C"/>
    <w:rsid w:val="00AC16EF"/>
    <w:rsid w:val="00AC4D15"/>
    <w:rsid w:val="00AD0C41"/>
    <w:rsid w:val="00AD1B0D"/>
    <w:rsid w:val="00AD2A16"/>
    <w:rsid w:val="00AE5274"/>
    <w:rsid w:val="00AF0F2A"/>
    <w:rsid w:val="00AF4A0F"/>
    <w:rsid w:val="00AF7C14"/>
    <w:rsid w:val="00B01A0E"/>
    <w:rsid w:val="00B01CF3"/>
    <w:rsid w:val="00B01DAD"/>
    <w:rsid w:val="00B11020"/>
    <w:rsid w:val="00B131D5"/>
    <w:rsid w:val="00B1412A"/>
    <w:rsid w:val="00B17F03"/>
    <w:rsid w:val="00B207E3"/>
    <w:rsid w:val="00B27808"/>
    <w:rsid w:val="00B312BF"/>
    <w:rsid w:val="00B335DA"/>
    <w:rsid w:val="00B36E4B"/>
    <w:rsid w:val="00B47FBF"/>
    <w:rsid w:val="00B52384"/>
    <w:rsid w:val="00B539C6"/>
    <w:rsid w:val="00B55536"/>
    <w:rsid w:val="00B65B14"/>
    <w:rsid w:val="00B677E0"/>
    <w:rsid w:val="00B71CEB"/>
    <w:rsid w:val="00B77A07"/>
    <w:rsid w:val="00B80A5E"/>
    <w:rsid w:val="00B8465A"/>
    <w:rsid w:val="00B943E1"/>
    <w:rsid w:val="00BA5DAA"/>
    <w:rsid w:val="00BB1F4F"/>
    <w:rsid w:val="00BB2A20"/>
    <w:rsid w:val="00BB2FBE"/>
    <w:rsid w:val="00BB66F7"/>
    <w:rsid w:val="00BB7AA5"/>
    <w:rsid w:val="00BC62E2"/>
    <w:rsid w:val="00BD529F"/>
    <w:rsid w:val="00BD5A74"/>
    <w:rsid w:val="00BD5B07"/>
    <w:rsid w:val="00BE1208"/>
    <w:rsid w:val="00BE3CFE"/>
    <w:rsid w:val="00BE4260"/>
    <w:rsid w:val="00BF1609"/>
    <w:rsid w:val="00BF27E3"/>
    <w:rsid w:val="00BF3D70"/>
    <w:rsid w:val="00BF6AE2"/>
    <w:rsid w:val="00C0035D"/>
    <w:rsid w:val="00C00B4A"/>
    <w:rsid w:val="00C0562F"/>
    <w:rsid w:val="00C1131A"/>
    <w:rsid w:val="00C147BE"/>
    <w:rsid w:val="00C15D68"/>
    <w:rsid w:val="00C25027"/>
    <w:rsid w:val="00C33C4C"/>
    <w:rsid w:val="00C3559C"/>
    <w:rsid w:val="00C4150E"/>
    <w:rsid w:val="00C41864"/>
    <w:rsid w:val="00C42492"/>
    <w:rsid w:val="00C43B9E"/>
    <w:rsid w:val="00C461CC"/>
    <w:rsid w:val="00C47EA8"/>
    <w:rsid w:val="00C5329C"/>
    <w:rsid w:val="00C548E0"/>
    <w:rsid w:val="00C54DD3"/>
    <w:rsid w:val="00C553BE"/>
    <w:rsid w:val="00C55857"/>
    <w:rsid w:val="00C56606"/>
    <w:rsid w:val="00C566EC"/>
    <w:rsid w:val="00C65B8A"/>
    <w:rsid w:val="00C66BDE"/>
    <w:rsid w:val="00C67BEF"/>
    <w:rsid w:val="00C70627"/>
    <w:rsid w:val="00C741AA"/>
    <w:rsid w:val="00C82A38"/>
    <w:rsid w:val="00C82DE0"/>
    <w:rsid w:val="00C84504"/>
    <w:rsid w:val="00C91897"/>
    <w:rsid w:val="00C929D2"/>
    <w:rsid w:val="00C949BD"/>
    <w:rsid w:val="00CA0157"/>
    <w:rsid w:val="00CA25A4"/>
    <w:rsid w:val="00CA26C8"/>
    <w:rsid w:val="00CB2BA5"/>
    <w:rsid w:val="00CB597A"/>
    <w:rsid w:val="00CB7F31"/>
    <w:rsid w:val="00CC5737"/>
    <w:rsid w:val="00CC5C8B"/>
    <w:rsid w:val="00CC6676"/>
    <w:rsid w:val="00CD4EB7"/>
    <w:rsid w:val="00CD559D"/>
    <w:rsid w:val="00CE64A0"/>
    <w:rsid w:val="00CF04B6"/>
    <w:rsid w:val="00CF5872"/>
    <w:rsid w:val="00D0148E"/>
    <w:rsid w:val="00D04CEE"/>
    <w:rsid w:val="00D15803"/>
    <w:rsid w:val="00D17A1A"/>
    <w:rsid w:val="00D20778"/>
    <w:rsid w:val="00D27135"/>
    <w:rsid w:val="00D31566"/>
    <w:rsid w:val="00D452F4"/>
    <w:rsid w:val="00D45D92"/>
    <w:rsid w:val="00D509EA"/>
    <w:rsid w:val="00D51BB5"/>
    <w:rsid w:val="00D52BFD"/>
    <w:rsid w:val="00D52CF5"/>
    <w:rsid w:val="00D639F8"/>
    <w:rsid w:val="00D651AF"/>
    <w:rsid w:val="00D67D36"/>
    <w:rsid w:val="00D70836"/>
    <w:rsid w:val="00D72D87"/>
    <w:rsid w:val="00D733D1"/>
    <w:rsid w:val="00D824A7"/>
    <w:rsid w:val="00D825F4"/>
    <w:rsid w:val="00D85A1D"/>
    <w:rsid w:val="00D85CB9"/>
    <w:rsid w:val="00D878F8"/>
    <w:rsid w:val="00D900A8"/>
    <w:rsid w:val="00D90626"/>
    <w:rsid w:val="00D95DF3"/>
    <w:rsid w:val="00D97842"/>
    <w:rsid w:val="00DA57B1"/>
    <w:rsid w:val="00DB433C"/>
    <w:rsid w:val="00DB6D93"/>
    <w:rsid w:val="00DB6F4F"/>
    <w:rsid w:val="00DC0781"/>
    <w:rsid w:val="00DC1C20"/>
    <w:rsid w:val="00DC5678"/>
    <w:rsid w:val="00DD0B5E"/>
    <w:rsid w:val="00DD0F0E"/>
    <w:rsid w:val="00DD2D5B"/>
    <w:rsid w:val="00DD37DB"/>
    <w:rsid w:val="00DD4027"/>
    <w:rsid w:val="00DD5FAA"/>
    <w:rsid w:val="00DD6827"/>
    <w:rsid w:val="00DD7659"/>
    <w:rsid w:val="00DF2CC3"/>
    <w:rsid w:val="00DF4D6A"/>
    <w:rsid w:val="00DF5DDD"/>
    <w:rsid w:val="00E06F57"/>
    <w:rsid w:val="00E10A20"/>
    <w:rsid w:val="00E21820"/>
    <w:rsid w:val="00E24035"/>
    <w:rsid w:val="00E32CB1"/>
    <w:rsid w:val="00E34763"/>
    <w:rsid w:val="00E3480C"/>
    <w:rsid w:val="00E361C2"/>
    <w:rsid w:val="00E369D7"/>
    <w:rsid w:val="00E36CAF"/>
    <w:rsid w:val="00E402A9"/>
    <w:rsid w:val="00E42F8C"/>
    <w:rsid w:val="00E447FD"/>
    <w:rsid w:val="00E47C90"/>
    <w:rsid w:val="00E53D1B"/>
    <w:rsid w:val="00E56195"/>
    <w:rsid w:val="00E60DCB"/>
    <w:rsid w:val="00E70C8B"/>
    <w:rsid w:val="00E728F8"/>
    <w:rsid w:val="00E75CAE"/>
    <w:rsid w:val="00E76E47"/>
    <w:rsid w:val="00E77793"/>
    <w:rsid w:val="00E87563"/>
    <w:rsid w:val="00EA3EDE"/>
    <w:rsid w:val="00EA3FC9"/>
    <w:rsid w:val="00EA44FB"/>
    <w:rsid w:val="00EA63A7"/>
    <w:rsid w:val="00EA7310"/>
    <w:rsid w:val="00EA75F3"/>
    <w:rsid w:val="00EA77C6"/>
    <w:rsid w:val="00EB310F"/>
    <w:rsid w:val="00EB7BA8"/>
    <w:rsid w:val="00EC33B2"/>
    <w:rsid w:val="00EC3D0F"/>
    <w:rsid w:val="00EC7FB1"/>
    <w:rsid w:val="00ED1C95"/>
    <w:rsid w:val="00ED4ED3"/>
    <w:rsid w:val="00EE0A79"/>
    <w:rsid w:val="00EE31B7"/>
    <w:rsid w:val="00EF49E9"/>
    <w:rsid w:val="00EF6E98"/>
    <w:rsid w:val="00F0150F"/>
    <w:rsid w:val="00F01701"/>
    <w:rsid w:val="00F05A82"/>
    <w:rsid w:val="00F16A8E"/>
    <w:rsid w:val="00F21FD0"/>
    <w:rsid w:val="00F27193"/>
    <w:rsid w:val="00F31330"/>
    <w:rsid w:val="00F32BC3"/>
    <w:rsid w:val="00F343A7"/>
    <w:rsid w:val="00F42275"/>
    <w:rsid w:val="00F426CF"/>
    <w:rsid w:val="00F43E7F"/>
    <w:rsid w:val="00F45AEB"/>
    <w:rsid w:val="00F4779A"/>
    <w:rsid w:val="00F5118D"/>
    <w:rsid w:val="00F534BD"/>
    <w:rsid w:val="00F56F8F"/>
    <w:rsid w:val="00F637C4"/>
    <w:rsid w:val="00F643CA"/>
    <w:rsid w:val="00F65A95"/>
    <w:rsid w:val="00F66624"/>
    <w:rsid w:val="00F718F1"/>
    <w:rsid w:val="00F72404"/>
    <w:rsid w:val="00F73178"/>
    <w:rsid w:val="00F74BAD"/>
    <w:rsid w:val="00F778F2"/>
    <w:rsid w:val="00F8051E"/>
    <w:rsid w:val="00F80C04"/>
    <w:rsid w:val="00F819BA"/>
    <w:rsid w:val="00F81B31"/>
    <w:rsid w:val="00F8230A"/>
    <w:rsid w:val="00F85B00"/>
    <w:rsid w:val="00F953F3"/>
    <w:rsid w:val="00FA2251"/>
    <w:rsid w:val="00FA3363"/>
    <w:rsid w:val="00FA6F3E"/>
    <w:rsid w:val="00FB214F"/>
    <w:rsid w:val="00FB4B4B"/>
    <w:rsid w:val="00FB6A83"/>
    <w:rsid w:val="00FC08B2"/>
    <w:rsid w:val="00FC21D2"/>
    <w:rsid w:val="00FC25F4"/>
    <w:rsid w:val="00FC3F3A"/>
    <w:rsid w:val="00FC419B"/>
    <w:rsid w:val="00FC6B01"/>
    <w:rsid w:val="00FD1378"/>
    <w:rsid w:val="00FD2D5D"/>
    <w:rsid w:val="00FD3DC7"/>
    <w:rsid w:val="00FD7412"/>
    <w:rsid w:val="00FE3492"/>
    <w:rsid w:val="00FE4954"/>
    <w:rsid w:val="00FE49E3"/>
    <w:rsid w:val="00FE58DD"/>
    <w:rsid w:val="00FE66BF"/>
    <w:rsid w:val="00FF4554"/>
    <w:rsid w:val="00FF4A6D"/>
    <w:rsid w:val="00FF5295"/>
    <w:rsid w:val="00FF6075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A87CA3970A7C13451B554729C4578948F610001F1B7CEA8308EBB6CB243464C978158D94309DED57E09F9E83556F868C3F827D2EE7BC38p5R3L" TargetMode="External"/><Relationship Id="rId13" Type="http://schemas.openxmlformats.org/officeDocument/2006/relationships/hyperlink" Target="consultantplus://offline/ref=B0A87CA3970A7C13451B554729C457894BFD140218137CEA8308EBB6CB243464C978158D94309DED57E09F9E83556F868C3F827D2EE7BC38p5R3L" TargetMode="External"/><Relationship Id="rId18" Type="http://schemas.openxmlformats.org/officeDocument/2006/relationships/hyperlink" Target="consultantplus://offline/ref=41CDCFC38CCC1CB9F3B18FF42D3186F626D243A685CCDCC9591160276114705652FD537CDBE22D6F0C43F101C6F8350A6A8760672945477Ei2gBM" TargetMode="External"/><Relationship Id="rId26" Type="http://schemas.openxmlformats.org/officeDocument/2006/relationships/hyperlink" Target="consultantplus://offline/ref=7D4E2AC1EE25163A3139C27299B8CA311180A7FC85F268A40A831FF8BFBDF11E98D41D38ABE6E30288E913CBBAA16884BB36EDAF5E0254DC02TB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D4E2AC1EE25163A3139C27299B8CA31128FAAF58DFF68A40A831FF8BFBDF11E98D41D38ABE6E30288E913CBBAA16884BB36EDAF5E0254DC02TBL" TargetMode="External"/><Relationship Id="rId7" Type="http://schemas.openxmlformats.org/officeDocument/2006/relationships/hyperlink" Target="consultantplus://offline/ref=B0A87CA3970A7C13451B554729C4578948F713051E127CEA8308EBB6CB243464C978158D94309DED59E09F9E83556F868C3F827D2EE7BC38p5R3L" TargetMode="External"/><Relationship Id="rId12" Type="http://schemas.openxmlformats.org/officeDocument/2006/relationships/hyperlink" Target="consultantplus://offline/ref=B0A87CA3970A7C13451B554729C457894BF510051C1A7CEA8308EBB6CB243464C978158D94309DEC53E09F9E83556F868C3F827D2EE7BC38p5R3L" TargetMode="External"/><Relationship Id="rId17" Type="http://schemas.openxmlformats.org/officeDocument/2006/relationships/hyperlink" Target="consultantplus://offline/ref=41CDCFC38CCC1CB9F3B18FF42D3186F626D344A082CDDCC9591160276114705652FD537CDBE22D6F0C43F101C6F8350A6A8760672945477Ei2gBM" TargetMode="External"/><Relationship Id="rId25" Type="http://schemas.openxmlformats.org/officeDocument/2006/relationships/hyperlink" Target="consultantplus://offline/ref=7D4E2AC1EE25163A3139C27299B8CA31118EABF286F768A40A831FF8BFBDF11E98D41D38ABE6E30288E913CBBAA16884BB36EDAF5E0254DC02TB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CDCFC38CCC1CB9F3B18FF42D3186F626D340A289C0DCC9591160276114705652FD537CDBE22D6F0C43F101C6F8350A6A8760672945477Ei2gBM" TargetMode="External"/><Relationship Id="rId20" Type="http://schemas.openxmlformats.org/officeDocument/2006/relationships/hyperlink" Target="consultantplus://offline/ref=7D4E2AC1EE25163A3139C27299B8CA31128AA4F280F068A40A831FF8BFBDF11E98D41D38ABE6E30288E913CBBAA16884BB36EDAF5E0254DC02TB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0A87CA3970A7C13451B554729C4578948FC150B1F177CEA8308EBB6CB243464C978158D94309DED57E09F9E83556F868C3F827D2EE7BC38p5R3L" TargetMode="External"/><Relationship Id="rId24" Type="http://schemas.openxmlformats.org/officeDocument/2006/relationships/hyperlink" Target="consultantplus://offline/ref=7D4E2AC1EE25163A3139C27299B8CA311189A5F380FF68A40A831FF8BFBDF11E98D41D38ABE6E30386E913CBBAA16884BB36EDAF5E0254DC02TB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0A87CA3970A7C13451B554729C457894AF414031F1B7CEA8308EBB6CB243464C978158D94309DED57E09F9E83556F868C3F827D2EE7BC38p5R3L" TargetMode="External"/><Relationship Id="rId23" Type="http://schemas.openxmlformats.org/officeDocument/2006/relationships/hyperlink" Target="consultantplus://offline/ref=7D4E2AC1EE25163A3139C27299B8CA311280A6FD87FF68A40A831FF8BFBDF11E98D41D38ABE6E30288E913CBBAA16884BB36EDAF5E0254DC02TB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B0A87CA3970A7C13451B554729C4578948FD120211157CEA8308EBB6CB243464C978158D94309DED57E09F9E83556F868C3F827D2EE7BC38p5R3L" TargetMode="External"/><Relationship Id="rId19" Type="http://schemas.openxmlformats.org/officeDocument/2006/relationships/hyperlink" Target="consultantplus://offline/ref=41CDCFC38CCC1CB9F3B18FF42D3186F626D545AB85CADCC9591160276114705652FD537CDBE22D6F0C43F101C6F8350A6A8760672945477Ei2g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0A87CA3970A7C13451B554729C4578948F2150511157CEA8308EBB6CB243464C978158D94309DED57E09F9E83556F868C3F827D2EE7BC38p5R3L" TargetMode="External"/><Relationship Id="rId14" Type="http://schemas.openxmlformats.org/officeDocument/2006/relationships/hyperlink" Target="consultantplus://offline/ref=B0A87CA3970A7C13451B554729C457894BFC14031A127CEA8308EBB6CB243464C978158D94309DED57E09F9E83556F868C3F827D2EE7BC38p5R3L" TargetMode="External"/><Relationship Id="rId22" Type="http://schemas.openxmlformats.org/officeDocument/2006/relationships/hyperlink" Target="consultantplus://offline/ref=7D4E2AC1EE25163A3139C27299B8CA311281A6F780FF68A40A831FF8BFBDF11E98D41D38ABE6E30288E913CBBAA16884BB36EDAF5E0254DC02TB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221E9-FB8C-415B-8650-527A69B9D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5108</TotalTime>
  <Pages>26</Pages>
  <Words>10349</Words>
  <Characters>58995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434</cp:revision>
  <cp:lastPrinted>2020-04-03T06:46:00Z</cp:lastPrinted>
  <dcterms:created xsi:type="dcterms:W3CDTF">2015-07-27T12:02:00Z</dcterms:created>
  <dcterms:modified xsi:type="dcterms:W3CDTF">2020-04-08T14:26:00Z</dcterms:modified>
</cp:coreProperties>
</file>